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before="50" w:after="160" w:line="259" w:lineRule="auto"/>
        <w:jc w:val="both"/>
        <w:rPr>
          <w:rFonts w:hint="default" w:ascii="Arial" w:hAnsi="Arial" w:eastAsia="Malgun Gothic" w:cs="Arial"/>
          <w:b/>
          <w:bCs/>
          <w:sz w:val="24"/>
          <w:szCs w:val="24"/>
          <w:lang w:val="en-GB"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3</w:t>
      </w:r>
      <w:r>
        <w:rPr>
          <w:rFonts w:hint="default" w:ascii="Arial" w:hAnsi="Arial" w:eastAsia="Malgun Gothic" w:cs="Arial"/>
          <w:b/>
          <w:bCs/>
          <w:sz w:val="24"/>
          <w:szCs w:val="24"/>
          <w:lang w:val="en-GB" w:eastAsia="zh-CN" w:bidi="ar-SA"/>
        </w:rPr>
        <w:tab/>
      </w:r>
      <w:r>
        <w:rPr>
          <w:rFonts w:hint="eastAsia" w:ascii="Arial" w:hAnsi="Arial" w:eastAsia="Malgun Gothic" w:cs="Arial"/>
          <w:b/>
          <w:bCs/>
          <w:sz w:val="24"/>
          <w:szCs w:val="24"/>
          <w:lang w:val="en-US" w:eastAsia="zh-CN" w:bidi="ar-SA"/>
        </w:rPr>
        <w:t xml:space="preserve">       </w:t>
      </w:r>
      <w:r>
        <w:rPr>
          <w:rFonts w:hint="default" w:ascii="Arial" w:hAnsi="Arial" w:eastAsia="Malgun Gothic" w:cs="Arial"/>
          <w:b/>
          <w:bCs/>
          <w:sz w:val="24"/>
          <w:szCs w:val="24"/>
          <w:lang w:val="en-GB" w:eastAsia="zh-CN" w:bidi="ar-SA"/>
        </w:rPr>
        <w:t>R2-2307736</w:t>
      </w:r>
    </w:p>
    <w:p>
      <w:pPr>
        <w:widowControl w:val="0"/>
        <w:tabs>
          <w:tab w:val="right" w:pos="9639"/>
        </w:tabs>
        <w:spacing w:before="50" w:after="160" w:line="259" w:lineRule="auto"/>
        <w:jc w:val="both"/>
        <w:rPr>
          <w:rFonts w:hint="default" w:ascii="Arial" w:hAnsi="Arial" w:eastAsia="Malgun Gothic" w:cs="Arial"/>
          <w:b/>
          <w:bCs/>
          <w:sz w:val="24"/>
          <w:szCs w:val="24"/>
          <w:lang w:val="en-GB" w:eastAsia="zh-CN" w:bidi="ar-SA"/>
        </w:rPr>
      </w:pPr>
      <w:r>
        <w:rPr>
          <w:rFonts w:hint="default" w:ascii="Arial" w:hAnsi="Arial" w:eastAsia="Malgun Gothic" w:cs="Arial"/>
          <w:b/>
          <w:bCs/>
          <w:sz w:val="24"/>
          <w:szCs w:val="24"/>
          <w:lang w:val="en-GB" w:eastAsia="zh-CN" w:bidi="ar-SA"/>
        </w:rPr>
        <w:t>Toulouse, France, August 21-25, 2023</w:t>
      </w:r>
    </w:p>
    <w:p>
      <w:pPr>
        <w:overflowPunct w:val="0"/>
        <w:autoSpaceDE w:val="0"/>
        <w:autoSpaceDN w:val="0"/>
        <w:adjustRightInd w:val="0"/>
        <w:snapToGrid w:val="0"/>
        <w:jc w:val="left"/>
        <w:textAlignment w:val="baseline"/>
        <w:rPr>
          <w:rFonts w:ascii="Arial" w:hAnsi="Arial" w:eastAsia="宋体"/>
          <w:b/>
          <w:bCs/>
          <w:sz w:val="24"/>
          <w:lang w:val="en-GB"/>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On flightpath reporting</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7</w:t>
      </w:r>
      <w:r>
        <w:rPr>
          <w:rFonts w:hint="eastAsia" w:ascii="Arial" w:hAnsi="Arial" w:cs="Arial"/>
          <w:b/>
          <w:bCs/>
          <w:snapToGrid w:val="0"/>
          <w:kern w:val="0"/>
          <w:sz w:val="24"/>
        </w:rPr>
        <w:t>.8.3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keepNext w:val="0"/>
        <w:keepLines w:val="0"/>
        <w:pageBreakBefore w:val="0"/>
        <w:kinsoku/>
        <w:wordWrap/>
        <w:overflowPunct/>
        <w:topLinePunct w:val="0"/>
        <w:autoSpaceDE/>
        <w:autoSpaceDN/>
        <w:bidi w:val="0"/>
        <w:adjustRightInd/>
        <w:snapToGrid/>
        <w:spacing w:after="120" w:line="240" w:lineRule="auto"/>
        <w:textAlignment w:val="auto"/>
        <w:rPr>
          <w:sz w:val="21"/>
          <w:szCs w:val="21"/>
        </w:rPr>
      </w:pPr>
      <w:r>
        <w:rPr>
          <w:rFonts w:hint="eastAsia"/>
          <w:sz w:val="21"/>
          <w:szCs w:val="21"/>
        </w:rPr>
        <w:t>In</w:t>
      </w:r>
      <w:r>
        <w:rPr>
          <w:sz w:val="21"/>
          <w:szCs w:val="21"/>
        </w:rPr>
        <w:t xml:space="preserve"> RAN2#121-bis</w:t>
      </w:r>
      <w:r>
        <w:rPr>
          <w:rFonts w:hint="eastAsia"/>
          <w:sz w:val="21"/>
          <w:szCs w:val="21"/>
          <w:lang w:val="en-US" w:eastAsia="zh-CN"/>
        </w:rPr>
        <w:t xml:space="preserve"> meeting</w:t>
      </w:r>
      <w:r>
        <w:rPr>
          <w:sz w:val="21"/>
          <w:szCs w:val="21"/>
        </w:rPr>
        <w:t xml:space="preserve">, following agreements are reached. </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after="120" w:line="240" w:lineRule="auto"/>
        <w:ind w:left="1622" w:hanging="363"/>
        <w:jc w:val="left"/>
        <w:textAlignment w:val="auto"/>
        <w:rPr>
          <w:rFonts w:eastAsia="MS Mincho"/>
          <w:b/>
          <w:bCs/>
          <w:kern w:val="0"/>
          <w:sz w:val="21"/>
          <w:szCs w:val="28"/>
          <w:lang w:val="en-GB" w:eastAsia="en-GB"/>
        </w:rPr>
      </w:pPr>
      <w:r>
        <w:rPr>
          <w:rFonts w:eastAsia="MS Mincho"/>
          <w:b/>
          <w:bCs/>
          <w:kern w:val="0"/>
          <w:sz w:val="21"/>
          <w:szCs w:val="28"/>
          <w:lang w:val="en-GB" w:eastAsia="en-GB"/>
        </w:rPr>
        <w:t>Agreements:</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40" w:after="120" w:line="240" w:lineRule="auto"/>
        <w:jc w:val="left"/>
        <w:textAlignment w:val="auto"/>
        <w:rPr>
          <w:rFonts w:eastAsia="MS Mincho"/>
          <w:kern w:val="0"/>
          <w:sz w:val="21"/>
          <w:szCs w:val="28"/>
          <w:lang w:val="en-GB" w:eastAsia="en-GB"/>
        </w:rPr>
      </w:pPr>
      <w:r>
        <w:rPr>
          <w:rFonts w:eastAsia="MS Mincho"/>
          <w:kern w:val="0"/>
          <w:sz w:val="21"/>
          <w:szCs w:val="28"/>
          <w:lang w:val="en-GB" w:eastAsia="en-GB"/>
        </w:rPr>
        <w:t>Flightpath update indication in UAI is configurable by the network</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40" w:after="120" w:line="240" w:lineRule="auto"/>
        <w:jc w:val="left"/>
        <w:textAlignment w:val="auto"/>
        <w:rPr>
          <w:rFonts w:eastAsia="MS Mincho"/>
          <w:kern w:val="0"/>
          <w:sz w:val="21"/>
          <w:szCs w:val="28"/>
          <w:lang w:val="en-GB" w:eastAsia="en-GB"/>
        </w:rPr>
      </w:pPr>
      <w:r>
        <w:rPr>
          <w:rFonts w:eastAsia="MS Mincho"/>
          <w:kern w:val="0"/>
          <w:sz w:val="21"/>
          <w:szCs w:val="28"/>
          <w:lang w:val="en-GB" w:eastAsia="en-GB"/>
        </w:rPr>
        <w:t>Maximum number of waypoints is set to 20 same as in LTE and number of waypoints is configurable by network as in LTE</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40" w:after="120" w:line="240" w:lineRule="auto"/>
        <w:jc w:val="left"/>
        <w:textAlignment w:val="auto"/>
        <w:rPr>
          <w:rFonts w:eastAsia="MS Mincho"/>
          <w:kern w:val="0"/>
          <w:sz w:val="21"/>
          <w:szCs w:val="28"/>
          <w:lang w:val="en-GB" w:eastAsia="en-GB"/>
        </w:rPr>
      </w:pPr>
      <w:r>
        <w:rPr>
          <w:rFonts w:eastAsia="MS Mincho"/>
          <w:kern w:val="0"/>
          <w:sz w:val="21"/>
          <w:szCs w:val="28"/>
          <w:lang w:val="en-GB" w:eastAsia="en-GB"/>
        </w:rPr>
        <w:t>Flightpath information should be forwarded from source gNB to target gNB during handover. Send LS to RAN3 to check for feasibility [LS to RAN3 over email 307]</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40" w:after="120" w:line="240" w:lineRule="auto"/>
        <w:jc w:val="left"/>
        <w:textAlignment w:val="auto"/>
        <w:rPr>
          <w:rFonts w:eastAsia="MS Mincho"/>
          <w:kern w:val="0"/>
          <w:sz w:val="21"/>
          <w:szCs w:val="28"/>
          <w:highlight w:val="none"/>
          <w:lang w:val="en-GB" w:eastAsia="en-GB"/>
        </w:rPr>
      </w:pPr>
      <w:r>
        <w:rPr>
          <w:rFonts w:eastAsia="MS Mincho"/>
          <w:kern w:val="0"/>
          <w:sz w:val="21"/>
          <w:szCs w:val="28"/>
          <w:highlight w:val="none"/>
          <w:lang w:val="en-GB" w:eastAsia="en-GB"/>
        </w:rPr>
        <w:t xml:space="preserve">As a baseline, we can consider a simple network control mechanisms (e.g. a threshold(s)) that controls triggering the flightpath update indication in UAI. FFS if new threshold or the kind of threshold(s)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40" w:after="120" w:line="240" w:lineRule="auto"/>
        <w:jc w:val="left"/>
        <w:textAlignment w:val="auto"/>
        <w:rPr>
          <w:rFonts w:eastAsia="MS Mincho"/>
          <w:kern w:val="0"/>
          <w:sz w:val="21"/>
          <w:szCs w:val="28"/>
          <w:highlight w:val="none"/>
          <w:lang w:val="en-GB" w:eastAsia="en-GB"/>
        </w:rPr>
      </w:pPr>
      <w:r>
        <w:rPr>
          <w:rFonts w:eastAsia="MS Mincho"/>
          <w:kern w:val="0"/>
          <w:sz w:val="21"/>
          <w:szCs w:val="28"/>
          <w:highlight w:val="none"/>
          <w:lang w:val="en-GB" w:eastAsia="en-GB"/>
        </w:rPr>
        <w:t xml:space="preserve">As a baseline, single indication is used for both initial and updated flightpath available (i.e. same flag is used for initial and updated flightpath indication.  FFS if further differentiation is needed if we decide to have delta signaling </w:t>
      </w:r>
    </w:p>
    <w:p>
      <w:pPr>
        <w:keepNext w:val="0"/>
        <w:keepLines w:val="0"/>
        <w:pageBreakBefore w:val="0"/>
        <w:kinsoku/>
        <w:wordWrap/>
        <w:overflowPunct/>
        <w:topLinePunct w:val="0"/>
        <w:autoSpaceDE/>
        <w:autoSpaceDN/>
        <w:bidi w:val="0"/>
        <w:adjustRightInd/>
        <w:snapToGrid/>
        <w:spacing w:after="120" w:line="240" w:lineRule="auto"/>
        <w:textAlignment w:val="auto"/>
        <w:rPr>
          <w:rFonts w:hint="default"/>
          <w:sz w:val="21"/>
          <w:szCs w:val="21"/>
          <w:lang w:val="en-US" w:eastAsia="zh-CN"/>
        </w:rPr>
      </w:pPr>
      <w:r>
        <w:rPr>
          <w:rFonts w:hint="eastAsia"/>
          <w:sz w:val="21"/>
          <w:szCs w:val="21"/>
          <w:lang w:val="en-US" w:eastAsia="zh-CN"/>
        </w:rPr>
        <w:t>In RAN2#122[2]:</w:t>
      </w:r>
    </w:p>
    <w:p>
      <w:pPr>
        <w:pStyle w:val="6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120" w:line="240" w:lineRule="auto"/>
        <w:textAlignment w:val="auto"/>
        <w:rPr>
          <w:rFonts w:hint="default" w:ascii="Times New Roman" w:hAnsi="Times New Roman" w:cs="Times New Roman"/>
          <w:b/>
          <w:bCs/>
          <w:sz w:val="21"/>
          <w:szCs w:val="28"/>
        </w:rPr>
      </w:pPr>
      <w:r>
        <w:rPr>
          <w:rFonts w:hint="default" w:ascii="Times New Roman" w:hAnsi="Times New Roman" w:cs="Times New Roman"/>
          <w:b/>
          <w:bCs/>
          <w:sz w:val="21"/>
          <w:szCs w:val="28"/>
        </w:rPr>
        <w:t>Agreements</w:t>
      </w:r>
    </w:p>
    <w:p>
      <w:pPr>
        <w:pStyle w:val="68"/>
        <w:keepNext w:val="0"/>
        <w:keepLines w:val="0"/>
        <w:pageBreakBefore w:val="0"/>
        <w:widowControl/>
        <w:numPr>
          <w:ilvl w:val="0"/>
          <w:numId w:val="5"/>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120" w:line="240" w:lineRule="auto"/>
        <w:textAlignment w:val="auto"/>
        <w:rPr>
          <w:rFonts w:hint="default" w:ascii="Times New Roman" w:hAnsi="Times New Roman" w:cs="Times New Roman"/>
          <w:sz w:val="21"/>
          <w:szCs w:val="28"/>
        </w:rPr>
      </w:pPr>
      <w:r>
        <w:rPr>
          <w:rFonts w:hint="default" w:ascii="Times New Roman" w:hAnsi="Times New Roman" w:cs="Times New Roman"/>
          <w:sz w:val="21"/>
          <w:szCs w:val="28"/>
        </w:rPr>
        <w:t>The network can configure the UE to trigger a flightpath update notification based on a configured delta time (when timestamp is configured to be reported) or distance configuration.</w:t>
      </w:r>
    </w:p>
    <w:p>
      <w:pPr>
        <w:keepNext w:val="0"/>
        <w:keepLines w:val="0"/>
        <w:pageBreakBefore w:val="0"/>
        <w:kinsoku/>
        <w:wordWrap/>
        <w:overflowPunct/>
        <w:topLinePunct w:val="0"/>
        <w:autoSpaceDE/>
        <w:autoSpaceDN/>
        <w:bidi w:val="0"/>
        <w:adjustRightInd/>
        <w:snapToGrid/>
        <w:spacing w:after="120" w:line="240" w:lineRule="auto"/>
        <w:textAlignment w:val="auto"/>
        <w:rPr>
          <w:sz w:val="21"/>
          <w:szCs w:val="21"/>
        </w:rPr>
      </w:pPr>
      <w:r>
        <w:rPr>
          <w:rFonts w:hint="eastAsia"/>
          <w:sz w:val="21"/>
          <w:szCs w:val="21"/>
        </w:rPr>
        <w:t>This contribution provides further consideration on some of the FFS issues.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hint="eastAsia" w:ascii="Arial" w:hAnsi="Arial" w:cs="Arial"/>
          <w:b w:val="0"/>
          <w:bCs w:val="0"/>
          <w:kern w:val="0"/>
          <w:sz w:val="32"/>
          <w:szCs w:val="36"/>
        </w:rPr>
        <w:t>Discussion</w:t>
      </w:r>
    </w:p>
    <w:bookmarkEnd w:id="2"/>
    <w:p>
      <w:pPr>
        <w:keepNext w:val="0"/>
        <w:keepLines w:val="0"/>
        <w:pageBreakBefore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In last RAN2 meeting, following cases of update of way points are discussed[3]:</w:t>
      </w:r>
    </w:p>
    <w:p>
      <w:pPr>
        <w:keepNext w:val="0"/>
        <w:keepLines w:val="0"/>
        <w:pageBreakBefore w:val="0"/>
        <w:widowControl w:val="0"/>
        <w:kinsoku/>
        <w:wordWrap/>
        <w:overflowPunct/>
        <w:topLinePunct w:val="0"/>
        <w:autoSpaceDE/>
        <w:autoSpaceDN/>
        <w:bidi w:val="0"/>
        <w:adjustRightInd/>
        <w:snapToGrid/>
        <w:spacing w:after="0" w:line="240" w:lineRule="auto"/>
        <w:ind w:left="1259" w:leftChars="200" w:hanging="839" w:firstLineChars="0"/>
        <w:jc w:val="left"/>
        <w:textAlignment w:val="auto"/>
        <w:rPr>
          <w:rFonts w:hint="default" w:ascii="Times New Roman" w:hAnsi="Times New Roman" w:cs="Times New Roman"/>
          <w:i/>
          <w:iCs/>
          <w:sz w:val="21"/>
          <w:szCs w:val="21"/>
          <w:lang w:val="en-US" w:eastAsia="zh-CN"/>
        </w:rPr>
      </w:pPr>
      <w:r>
        <w:rPr>
          <w:rFonts w:hint="default" w:ascii="Times New Roman" w:hAnsi="Times New Roman" w:cs="Times New Roman"/>
          <w:i/>
          <w:iCs/>
          <w:sz w:val="21"/>
          <w:szCs w:val="21"/>
          <w:lang w:val="en-US" w:eastAsia="zh-CN"/>
        </w:rPr>
        <w:t>Case 1.</w:t>
      </w:r>
      <w:r>
        <w:rPr>
          <w:rFonts w:hint="default" w:ascii="Times New Roman" w:hAnsi="Times New Roman" w:cs="Times New Roman"/>
          <w:i/>
          <w:iCs/>
          <w:sz w:val="21"/>
          <w:szCs w:val="21"/>
          <w:lang w:val="en-US" w:eastAsia="zh-CN"/>
        </w:rPr>
        <w:tab/>
      </w:r>
      <w:r>
        <w:rPr>
          <w:rFonts w:hint="default" w:ascii="Times New Roman" w:hAnsi="Times New Roman" w:cs="Times New Roman"/>
          <w:i/>
          <w:iCs/>
          <w:sz w:val="21"/>
          <w:szCs w:val="21"/>
          <w:lang w:val="en-US" w:eastAsia="zh-CN"/>
        </w:rPr>
        <w:t>Some outdated waypoints are removed as the UAV UE has already travelled through them.</w:t>
      </w:r>
    </w:p>
    <w:p>
      <w:pPr>
        <w:keepNext w:val="0"/>
        <w:keepLines w:val="0"/>
        <w:pageBreakBefore w:val="0"/>
        <w:widowControl w:val="0"/>
        <w:kinsoku/>
        <w:wordWrap/>
        <w:overflowPunct/>
        <w:topLinePunct w:val="0"/>
        <w:autoSpaceDE/>
        <w:autoSpaceDN/>
        <w:bidi w:val="0"/>
        <w:adjustRightInd/>
        <w:snapToGrid/>
        <w:spacing w:after="0" w:line="240" w:lineRule="auto"/>
        <w:ind w:left="1259" w:leftChars="200" w:hanging="839" w:firstLineChars="0"/>
        <w:jc w:val="left"/>
        <w:textAlignment w:val="auto"/>
        <w:rPr>
          <w:rFonts w:hint="default" w:ascii="Times New Roman" w:hAnsi="Times New Roman" w:cs="Times New Roman"/>
          <w:i/>
          <w:iCs/>
          <w:sz w:val="21"/>
          <w:szCs w:val="21"/>
          <w:lang w:val="en-US" w:eastAsia="zh-CN"/>
        </w:rPr>
      </w:pPr>
      <w:r>
        <w:rPr>
          <w:rFonts w:hint="default" w:ascii="Times New Roman" w:hAnsi="Times New Roman" w:cs="Times New Roman"/>
          <w:i/>
          <w:iCs/>
          <w:sz w:val="21"/>
          <w:szCs w:val="21"/>
          <w:lang w:val="en-US" w:eastAsia="zh-CN"/>
        </w:rPr>
        <w:t>Case 2.</w:t>
      </w:r>
      <w:r>
        <w:rPr>
          <w:rFonts w:hint="default" w:ascii="Times New Roman" w:hAnsi="Times New Roman" w:cs="Times New Roman"/>
          <w:i/>
          <w:iCs/>
          <w:sz w:val="21"/>
          <w:szCs w:val="21"/>
          <w:lang w:val="en-US" w:eastAsia="zh-CN"/>
        </w:rPr>
        <w:tab/>
      </w:r>
      <w:r>
        <w:rPr>
          <w:rFonts w:hint="default" w:ascii="Times New Roman" w:hAnsi="Times New Roman" w:cs="Times New Roman"/>
          <w:i/>
          <w:iCs/>
          <w:sz w:val="21"/>
          <w:szCs w:val="21"/>
          <w:lang w:val="en-US" w:eastAsia="zh-CN"/>
        </w:rPr>
        <w:t xml:space="preserve">Some waypoints’ timestamp is updated but location remains the same. </w:t>
      </w:r>
    </w:p>
    <w:p>
      <w:pPr>
        <w:keepNext w:val="0"/>
        <w:keepLines w:val="0"/>
        <w:pageBreakBefore w:val="0"/>
        <w:widowControl w:val="0"/>
        <w:kinsoku/>
        <w:wordWrap/>
        <w:overflowPunct/>
        <w:topLinePunct w:val="0"/>
        <w:autoSpaceDE/>
        <w:autoSpaceDN/>
        <w:bidi w:val="0"/>
        <w:adjustRightInd/>
        <w:snapToGrid/>
        <w:spacing w:after="0" w:line="240" w:lineRule="auto"/>
        <w:ind w:left="1259" w:leftChars="200" w:hanging="839" w:firstLineChars="0"/>
        <w:jc w:val="left"/>
        <w:textAlignment w:val="auto"/>
        <w:rPr>
          <w:rFonts w:hint="default" w:ascii="Times New Roman" w:hAnsi="Times New Roman" w:cs="Times New Roman"/>
          <w:i/>
          <w:iCs/>
          <w:sz w:val="21"/>
          <w:szCs w:val="21"/>
          <w:lang w:val="en-US" w:eastAsia="zh-CN"/>
        </w:rPr>
      </w:pPr>
      <w:r>
        <w:rPr>
          <w:rFonts w:hint="default" w:ascii="Times New Roman" w:hAnsi="Times New Roman" w:cs="Times New Roman"/>
          <w:i/>
          <w:iCs/>
          <w:sz w:val="21"/>
          <w:szCs w:val="21"/>
          <w:lang w:val="en-US" w:eastAsia="zh-CN"/>
        </w:rPr>
        <w:t>Case 3.</w:t>
      </w:r>
      <w:r>
        <w:rPr>
          <w:rFonts w:hint="default" w:ascii="Times New Roman" w:hAnsi="Times New Roman" w:cs="Times New Roman"/>
          <w:i/>
          <w:iCs/>
          <w:sz w:val="21"/>
          <w:szCs w:val="21"/>
          <w:lang w:val="en-US" w:eastAsia="zh-CN"/>
        </w:rPr>
        <w:tab/>
      </w:r>
      <w:r>
        <w:rPr>
          <w:rFonts w:hint="default" w:ascii="Times New Roman" w:hAnsi="Times New Roman" w:cs="Times New Roman"/>
          <w:i/>
          <w:iCs/>
          <w:sz w:val="21"/>
          <w:szCs w:val="21"/>
          <w:lang w:val="en-US" w:eastAsia="zh-CN"/>
        </w:rPr>
        <w:t>Some waypoints’ location (and possibly timestamp if it was indicated earlier) is updated due to change in planned path.</w:t>
      </w:r>
    </w:p>
    <w:p>
      <w:pPr>
        <w:keepNext w:val="0"/>
        <w:keepLines w:val="0"/>
        <w:pageBreakBefore w:val="0"/>
        <w:widowControl w:val="0"/>
        <w:kinsoku/>
        <w:wordWrap/>
        <w:overflowPunct/>
        <w:topLinePunct w:val="0"/>
        <w:autoSpaceDE/>
        <w:autoSpaceDN/>
        <w:bidi w:val="0"/>
        <w:adjustRightInd/>
        <w:snapToGrid/>
        <w:spacing w:after="0" w:line="240" w:lineRule="auto"/>
        <w:ind w:left="1259" w:leftChars="200" w:hanging="839" w:firstLineChars="0"/>
        <w:jc w:val="left"/>
        <w:textAlignment w:val="auto"/>
        <w:rPr>
          <w:rFonts w:hint="default" w:ascii="Times New Roman" w:hAnsi="Times New Roman" w:cs="Times New Roman"/>
          <w:i/>
          <w:iCs/>
          <w:sz w:val="21"/>
          <w:szCs w:val="21"/>
          <w:lang w:val="en-US" w:eastAsia="zh-CN"/>
        </w:rPr>
      </w:pPr>
      <w:r>
        <w:rPr>
          <w:rFonts w:hint="default" w:ascii="Times New Roman" w:hAnsi="Times New Roman" w:cs="Times New Roman"/>
          <w:i/>
          <w:iCs/>
          <w:sz w:val="21"/>
          <w:szCs w:val="21"/>
          <w:lang w:val="en-US" w:eastAsia="zh-CN"/>
        </w:rPr>
        <w:t>Case 4.</w:t>
      </w:r>
      <w:r>
        <w:rPr>
          <w:rFonts w:hint="default" w:ascii="Times New Roman" w:hAnsi="Times New Roman" w:cs="Times New Roman"/>
          <w:i/>
          <w:iCs/>
          <w:sz w:val="21"/>
          <w:szCs w:val="21"/>
          <w:lang w:val="en-US" w:eastAsia="zh-CN"/>
        </w:rPr>
        <w:tab/>
      </w:r>
      <w:r>
        <w:rPr>
          <w:rFonts w:hint="default" w:ascii="Times New Roman" w:hAnsi="Times New Roman" w:cs="Times New Roman"/>
          <w:i/>
          <w:iCs/>
          <w:sz w:val="21"/>
          <w:szCs w:val="21"/>
          <w:lang w:val="en-US" w:eastAsia="zh-CN"/>
        </w:rPr>
        <w:t>Some new waypoint(s) is/are inserted due to change in planned path.</w:t>
      </w:r>
    </w:p>
    <w:p>
      <w:pPr>
        <w:keepNext w:val="0"/>
        <w:keepLines w:val="0"/>
        <w:pageBreakBefore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First of all, we doubt whether case 1 is a valid case to trigger flightpath plan update. In our understanding, the flightpath plan is </w:t>
      </w:r>
      <w:r>
        <w:rPr>
          <w:rFonts w:hint="eastAsia" w:cs="Times New Roman"/>
          <w:sz w:val="21"/>
          <w:szCs w:val="21"/>
          <w:lang w:val="en-US" w:eastAsia="zh-CN"/>
        </w:rPr>
        <w:t xml:space="preserve">well </w:t>
      </w:r>
      <w:r>
        <w:rPr>
          <w:rFonts w:hint="default" w:ascii="Times New Roman" w:hAnsi="Times New Roman" w:cs="Times New Roman"/>
          <w:sz w:val="21"/>
          <w:szCs w:val="21"/>
          <w:lang w:val="en-US" w:eastAsia="zh-CN"/>
        </w:rPr>
        <w:t xml:space="preserve">planed. </w:t>
      </w:r>
      <w:r>
        <w:rPr>
          <w:rFonts w:hint="eastAsia" w:cs="Times New Roman"/>
          <w:sz w:val="21"/>
          <w:szCs w:val="21"/>
          <w:lang w:val="en-US" w:eastAsia="zh-CN"/>
        </w:rPr>
        <w:t>It is meaningful to trigger update procedure if the plan is changed</w:t>
      </w:r>
      <w:r>
        <w:rPr>
          <w:rFonts w:hint="default" w:ascii="Times New Roman" w:hAnsi="Times New Roman" w:cs="Times New Roman"/>
          <w:sz w:val="21"/>
          <w:szCs w:val="21"/>
          <w:lang w:val="en-US" w:eastAsia="zh-CN"/>
        </w:rPr>
        <w:t>. But if flightpath plan update is allowed to be triggered due to waypoints are travelled through, there will be a lot of flightpath plan updates</w:t>
      </w:r>
      <w:r>
        <w:rPr>
          <w:rFonts w:hint="eastAsia" w:cs="Times New Roman"/>
          <w:sz w:val="21"/>
          <w:szCs w:val="21"/>
          <w:lang w:val="en-US" w:eastAsia="zh-CN"/>
        </w:rPr>
        <w:t xml:space="preserve"> and out of network</w:t>
      </w:r>
      <w:r>
        <w:rPr>
          <w:rFonts w:hint="default" w:cs="Times New Roman"/>
          <w:sz w:val="21"/>
          <w:szCs w:val="21"/>
          <w:lang w:val="en-US" w:eastAsia="zh-CN"/>
        </w:rPr>
        <w:t>’</w:t>
      </w:r>
      <w:r>
        <w:rPr>
          <w:rFonts w:hint="eastAsia" w:cs="Times New Roman"/>
          <w:sz w:val="21"/>
          <w:szCs w:val="21"/>
          <w:lang w:val="en-US" w:eastAsia="zh-CN"/>
        </w:rPr>
        <w:t>s control</w:t>
      </w:r>
      <w:r>
        <w:rPr>
          <w:rFonts w:hint="default" w:ascii="Times New Roman" w:hAnsi="Times New Roman" w:cs="Times New Roman"/>
          <w:sz w:val="21"/>
          <w:szCs w:val="21"/>
          <w:lang w:val="en-US" w:eastAsia="zh-CN"/>
        </w:rPr>
        <w:t>. Further, since network already has the flightpath, it is questionable</w:t>
      </w:r>
      <w:r>
        <w:rPr>
          <w:rFonts w:hint="eastAsia" w:cs="Times New Roman"/>
          <w:sz w:val="21"/>
          <w:szCs w:val="21"/>
          <w:lang w:val="en-US" w:eastAsia="zh-CN"/>
        </w:rPr>
        <w:t xml:space="preserve"> that</w:t>
      </w:r>
      <w:r>
        <w:rPr>
          <w:rFonts w:hint="default" w:ascii="Times New Roman" w:hAnsi="Times New Roman" w:cs="Times New Roman"/>
          <w:sz w:val="21"/>
          <w:szCs w:val="21"/>
          <w:lang w:val="en-US" w:eastAsia="zh-CN"/>
        </w:rPr>
        <w:t xml:space="preserve"> network needs to know which waypoints are travelled through.</w:t>
      </w:r>
    </w:p>
    <w:p>
      <w:pPr>
        <w:keepNext w:val="0"/>
        <w:keepLines w:val="0"/>
        <w:pageBreakBefore w:val="0"/>
        <w:kinsoku/>
        <w:wordWrap/>
        <w:overflowPunct/>
        <w:topLinePunct w:val="0"/>
        <w:autoSpaceDE/>
        <w:autoSpaceDN/>
        <w:bidi w:val="0"/>
        <w:adjustRightInd/>
        <w:snapToGrid/>
        <w:spacing w:after="120" w:line="240" w:lineRule="auto"/>
        <w:ind w:left="1022" w:hanging="1073" w:hangingChars="509"/>
        <w:jc w:val="left"/>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 xml:space="preserve">Proposal 1: </w:t>
      </w:r>
      <w:r>
        <w:rPr>
          <w:rFonts w:hint="eastAsia" w:cs="Times New Roman"/>
          <w:b/>
          <w:bCs/>
          <w:sz w:val="21"/>
          <w:szCs w:val="21"/>
          <w:lang w:val="en-US" w:eastAsia="zh-CN"/>
        </w:rPr>
        <w:t>F</w:t>
      </w:r>
      <w:r>
        <w:rPr>
          <w:rFonts w:hint="default" w:ascii="Times New Roman" w:hAnsi="Times New Roman" w:cs="Times New Roman"/>
          <w:b/>
          <w:bCs/>
          <w:sz w:val="21"/>
          <w:szCs w:val="21"/>
          <w:lang w:val="en-US" w:eastAsia="zh-CN"/>
        </w:rPr>
        <w:t xml:space="preserve">lightpath plan update </w:t>
      </w:r>
      <w:r>
        <w:rPr>
          <w:rFonts w:hint="eastAsia" w:cs="Times New Roman"/>
          <w:b/>
          <w:bCs/>
          <w:sz w:val="21"/>
          <w:szCs w:val="21"/>
          <w:lang w:val="en-US" w:eastAsia="zh-CN"/>
        </w:rPr>
        <w:t>notification shall not be triggered</w:t>
      </w:r>
      <w:r>
        <w:rPr>
          <w:rFonts w:hint="default" w:ascii="Times New Roman" w:hAnsi="Times New Roman" w:cs="Times New Roman"/>
          <w:b/>
          <w:bCs/>
          <w:sz w:val="21"/>
          <w:szCs w:val="21"/>
          <w:lang w:val="en-US" w:eastAsia="zh-CN"/>
        </w:rPr>
        <w:t xml:space="preserve"> due to some waypoints are travelled through.</w:t>
      </w:r>
    </w:p>
    <w:p>
      <w:pPr>
        <w:keepNext w:val="0"/>
        <w:keepLines w:val="0"/>
        <w:pageBreakBefore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As to delta reporting, some companies </w:t>
      </w:r>
      <w:r>
        <w:rPr>
          <w:rFonts w:hint="default" w:ascii="Times New Roman" w:hAnsi="Times New Roman" w:cs="Times New Roman"/>
          <w:sz w:val="21"/>
          <w:szCs w:val="21"/>
        </w:rPr>
        <w:t xml:space="preserve">think </w:t>
      </w:r>
      <w:r>
        <w:rPr>
          <w:rFonts w:hint="default" w:ascii="Times New Roman" w:hAnsi="Times New Roman" w:cs="Times New Roman"/>
          <w:sz w:val="21"/>
          <w:szCs w:val="21"/>
          <w:lang w:val="en-US" w:eastAsia="zh-CN"/>
        </w:rPr>
        <w:t xml:space="preserve">it </w:t>
      </w:r>
      <w:r>
        <w:rPr>
          <w:rFonts w:hint="default" w:ascii="Times New Roman" w:hAnsi="Times New Roman" w:cs="Times New Roman"/>
          <w:sz w:val="21"/>
          <w:szCs w:val="21"/>
        </w:rPr>
        <w:t xml:space="preserve">is beneficial to reduce the size of the report. However, we should first figure out how often flightpath update will happen. </w:t>
      </w:r>
      <w:r>
        <w:rPr>
          <w:rFonts w:hint="default" w:ascii="Times New Roman" w:hAnsi="Times New Roman" w:cs="Times New Roman"/>
          <w:sz w:val="21"/>
          <w:szCs w:val="21"/>
          <w:lang w:val="en-US" w:eastAsia="zh-CN"/>
        </w:rPr>
        <w:t>In</w:t>
      </w:r>
      <w:r>
        <w:rPr>
          <w:rFonts w:hint="default" w:ascii="Times New Roman" w:hAnsi="Times New Roman" w:cs="Times New Roman"/>
          <w:sz w:val="21"/>
          <w:szCs w:val="21"/>
        </w:rPr>
        <w:t xml:space="preserve"> understanding, usually the flightpath is </w:t>
      </w:r>
      <w:r>
        <w:rPr>
          <w:rFonts w:hint="default" w:ascii="Times New Roman" w:hAnsi="Times New Roman" w:cs="Times New Roman"/>
          <w:sz w:val="21"/>
          <w:szCs w:val="21"/>
          <w:lang w:val="en-US" w:eastAsia="zh-CN"/>
        </w:rPr>
        <w:t xml:space="preserve">fully </w:t>
      </w:r>
      <w:r>
        <w:rPr>
          <w:rFonts w:hint="default" w:ascii="Times New Roman" w:hAnsi="Times New Roman" w:cs="Times New Roman"/>
          <w:sz w:val="21"/>
          <w:szCs w:val="21"/>
        </w:rPr>
        <w:t xml:space="preserve">updated since the flightpath is </w:t>
      </w:r>
      <w:r>
        <w:rPr>
          <w:rFonts w:hint="eastAsia" w:cs="Times New Roman"/>
          <w:sz w:val="21"/>
          <w:szCs w:val="21"/>
          <w:lang w:val="en-US" w:eastAsia="zh-CN"/>
        </w:rPr>
        <w:t xml:space="preserve">well </w:t>
      </w:r>
      <w:r>
        <w:rPr>
          <w:rFonts w:hint="default" w:ascii="Times New Roman" w:hAnsi="Times New Roman" w:cs="Times New Roman"/>
          <w:sz w:val="21"/>
          <w:szCs w:val="21"/>
        </w:rPr>
        <w:t xml:space="preserve">planned carefully. Proponents think there is case only time stamp is changed due to whether reasons. But we </w:t>
      </w:r>
      <w:r>
        <w:rPr>
          <w:rFonts w:hint="eastAsia" w:cs="Times New Roman"/>
          <w:sz w:val="21"/>
          <w:szCs w:val="21"/>
          <w:lang w:val="en-US" w:eastAsia="zh-CN"/>
        </w:rPr>
        <w:t xml:space="preserve">still </w:t>
      </w:r>
      <w:r>
        <w:rPr>
          <w:rFonts w:hint="default" w:ascii="Times New Roman" w:hAnsi="Times New Roman" w:cs="Times New Roman"/>
          <w:sz w:val="21"/>
          <w:szCs w:val="21"/>
        </w:rPr>
        <w:t>think this is not a frequent case.</w:t>
      </w:r>
    </w:p>
    <w:p>
      <w:pPr>
        <w:keepNext w:val="0"/>
        <w:keepLines w:val="0"/>
        <w:pageBreakBefore w:val="0"/>
        <w:kinsoku/>
        <w:wordWrap/>
        <w:overflowPunct/>
        <w:topLinePunct w:val="0"/>
        <w:autoSpaceDE/>
        <w:autoSpaceDN/>
        <w:bidi w:val="0"/>
        <w:adjustRightInd/>
        <w:snapToGrid/>
        <w:spacing w:after="120" w:line="240" w:lineRule="auto"/>
        <w:ind w:left="1417" w:hanging="1417" w:hangingChars="672"/>
        <w:jc w:val="left"/>
        <w:textAlignment w:val="auto"/>
        <w:rPr>
          <w:rFonts w:hint="default" w:ascii="Times New Roman" w:hAnsi="Times New Roman" w:cs="Times New Roman"/>
          <w:b/>
          <w:sz w:val="21"/>
          <w:szCs w:val="21"/>
        </w:rPr>
      </w:pPr>
      <w:r>
        <w:rPr>
          <w:rFonts w:hint="default" w:ascii="Times New Roman" w:hAnsi="Times New Roman" w:cs="Times New Roman"/>
          <w:b/>
          <w:sz w:val="21"/>
          <w:szCs w:val="21"/>
        </w:rPr>
        <w:t xml:space="preserve">Observation </w:t>
      </w:r>
      <w:r>
        <w:rPr>
          <w:rFonts w:hint="default" w:ascii="Times New Roman" w:hAnsi="Times New Roman" w:cs="Times New Roman"/>
          <w:b/>
          <w:sz w:val="21"/>
          <w:szCs w:val="21"/>
          <w:lang w:val="en-US" w:eastAsia="zh-CN"/>
        </w:rPr>
        <w:t>1</w:t>
      </w:r>
      <w:r>
        <w:rPr>
          <w:rFonts w:hint="default" w:ascii="Times New Roman" w:hAnsi="Times New Roman" w:cs="Times New Roman"/>
          <w:b/>
          <w:sz w:val="21"/>
          <w:szCs w:val="21"/>
        </w:rPr>
        <w:t xml:space="preserve">: Flightpath is usually fully updated. It is not frequent case </w:t>
      </w:r>
      <w:r>
        <w:rPr>
          <w:rFonts w:hint="default" w:ascii="Times New Roman" w:hAnsi="Times New Roman" w:cs="Times New Roman"/>
          <w:b/>
          <w:sz w:val="21"/>
          <w:szCs w:val="21"/>
          <w:lang w:val="en-US" w:eastAsia="zh-CN"/>
        </w:rPr>
        <w:t>where</w:t>
      </w:r>
      <w:r>
        <w:rPr>
          <w:rFonts w:hint="default" w:ascii="Times New Roman" w:hAnsi="Times New Roman" w:cs="Times New Roman"/>
          <w:b/>
          <w:sz w:val="21"/>
          <w:szCs w:val="21"/>
        </w:rPr>
        <w:t xml:space="preserve"> only time stamp </w:t>
      </w:r>
      <w:r>
        <w:rPr>
          <w:rFonts w:hint="default" w:ascii="Times New Roman" w:hAnsi="Times New Roman" w:cs="Times New Roman"/>
          <w:b/>
          <w:sz w:val="21"/>
          <w:szCs w:val="21"/>
          <w:lang w:val="en-US" w:eastAsia="zh-CN"/>
        </w:rPr>
        <w:t xml:space="preserve">is </w:t>
      </w:r>
      <w:r>
        <w:rPr>
          <w:rFonts w:hint="default" w:ascii="Times New Roman" w:hAnsi="Times New Roman" w:cs="Times New Roman"/>
          <w:b/>
          <w:sz w:val="21"/>
          <w:szCs w:val="21"/>
        </w:rPr>
        <w:t>change</w:t>
      </w:r>
      <w:r>
        <w:rPr>
          <w:rFonts w:hint="default" w:ascii="Times New Roman" w:hAnsi="Times New Roman" w:cs="Times New Roman"/>
          <w:b/>
          <w:sz w:val="21"/>
          <w:szCs w:val="21"/>
          <w:lang w:val="en-US" w:eastAsia="zh-CN"/>
        </w:rPr>
        <w:t>d</w:t>
      </w:r>
      <w:r>
        <w:rPr>
          <w:rFonts w:hint="default" w:ascii="Times New Roman" w:hAnsi="Times New Roman" w:cs="Times New Roman"/>
          <w:b/>
          <w:sz w:val="21"/>
          <w:szCs w:val="21"/>
        </w:rPr>
        <w:t>.</w:t>
      </w:r>
    </w:p>
    <w:p>
      <w:pPr>
        <w:keepNext w:val="0"/>
        <w:keepLines w:val="0"/>
        <w:pageBreakBefore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As to case 4, </w:t>
      </w:r>
      <w:r>
        <w:rPr>
          <w:rFonts w:hint="default" w:ascii="Times New Roman" w:hAnsi="Times New Roman" w:cs="Times New Roman"/>
          <w:sz w:val="21"/>
          <w:szCs w:val="21"/>
        </w:rPr>
        <w:t xml:space="preserve">current ASN.1 structure ToAddModList and ToRemvoeList </w:t>
      </w:r>
      <w:r>
        <w:rPr>
          <w:rFonts w:hint="eastAsia" w:cs="Times New Roman"/>
          <w:sz w:val="21"/>
          <w:szCs w:val="21"/>
          <w:lang w:val="en-US" w:eastAsia="zh-CN"/>
        </w:rPr>
        <w:t xml:space="preserve">does not </w:t>
      </w:r>
      <w:r>
        <w:rPr>
          <w:rFonts w:hint="default" w:ascii="Times New Roman" w:hAnsi="Times New Roman" w:cs="Times New Roman"/>
          <w:sz w:val="21"/>
          <w:szCs w:val="21"/>
        </w:rPr>
        <w:t xml:space="preserve">support </w:t>
      </w:r>
      <w:r>
        <w:rPr>
          <w:rFonts w:hint="default" w:ascii="Times New Roman" w:hAnsi="Times New Roman" w:cs="Times New Roman"/>
          <w:sz w:val="21"/>
          <w:szCs w:val="21"/>
          <w:lang w:val="en-US" w:eastAsia="zh-CN"/>
        </w:rPr>
        <w:t>insert</w:t>
      </w:r>
      <w:r>
        <w:rPr>
          <w:rFonts w:hint="eastAsia" w:cs="Times New Roman"/>
          <w:sz w:val="21"/>
          <w:szCs w:val="21"/>
          <w:lang w:val="en-US" w:eastAsia="zh-CN"/>
        </w:rPr>
        <w:t>ing</w:t>
      </w:r>
      <w:r>
        <w:rPr>
          <w:rFonts w:hint="default" w:ascii="Times New Roman" w:hAnsi="Times New Roman" w:cs="Times New Roman"/>
          <w:sz w:val="21"/>
          <w:szCs w:val="21"/>
          <w:lang w:val="en-US" w:eastAsia="zh-CN"/>
        </w:rPr>
        <w:t xml:space="preserve"> an entry in the middle of a list. But the flightpath waypoints should be ordered otherwise it is meaningless for the network. One way to reuse </w:t>
      </w:r>
      <w:r>
        <w:rPr>
          <w:rFonts w:hint="default" w:ascii="Times New Roman" w:hAnsi="Times New Roman" w:cs="Times New Roman"/>
          <w:sz w:val="21"/>
          <w:szCs w:val="21"/>
        </w:rPr>
        <w:t xml:space="preserve">ToAddModList and </w:t>
      </w:r>
      <w:r>
        <w:rPr>
          <w:rFonts w:hint="default" w:ascii="Times New Roman" w:hAnsi="Times New Roman" w:cs="Times New Roman"/>
          <w:sz w:val="21"/>
          <w:szCs w:val="21"/>
          <w:lang w:val="en-US" w:eastAsia="zh-CN"/>
        </w:rPr>
        <w:t>To</w:t>
      </w:r>
      <w:r>
        <w:rPr>
          <w:rFonts w:hint="default" w:ascii="Times New Roman" w:hAnsi="Times New Roman" w:cs="Times New Roman"/>
          <w:sz w:val="21"/>
          <w:szCs w:val="21"/>
        </w:rPr>
        <w:t>RemvoeList</w:t>
      </w:r>
      <w:r>
        <w:rPr>
          <w:rFonts w:hint="default" w:ascii="Times New Roman" w:hAnsi="Times New Roman" w:cs="Times New Roman"/>
          <w:sz w:val="21"/>
          <w:szCs w:val="21"/>
          <w:lang w:val="en-US" w:eastAsia="zh-CN"/>
        </w:rPr>
        <w:t xml:space="preserve"> for this case is to transfer all waypoints which locates after the changed waypoint</w:t>
      </w: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 xml:space="preserve">But </w:t>
      </w:r>
      <w:r>
        <w:rPr>
          <w:rFonts w:hint="default" w:ascii="Times New Roman" w:hAnsi="Times New Roman" w:cs="Times New Roman"/>
          <w:sz w:val="21"/>
          <w:szCs w:val="21"/>
        </w:rPr>
        <w:t xml:space="preserve">the benefit of delta </w:t>
      </w:r>
      <w:r>
        <w:rPr>
          <w:rFonts w:hint="eastAsia" w:cs="Times New Roman"/>
          <w:sz w:val="21"/>
          <w:szCs w:val="21"/>
          <w:lang w:val="en-US" w:eastAsia="zh-CN"/>
        </w:rPr>
        <w:t xml:space="preserve">reporting </w:t>
      </w:r>
      <w:r>
        <w:rPr>
          <w:rFonts w:hint="default" w:ascii="Times New Roman" w:hAnsi="Times New Roman" w:cs="Times New Roman"/>
          <w:sz w:val="21"/>
          <w:szCs w:val="21"/>
        </w:rPr>
        <w:t>no longer exists.</w:t>
      </w:r>
      <w:r>
        <w:rPr>
          <w:rFonts w:hint="default" w:ascii="Times New Roman" w:hAnsi="Times New Roman" w:cs="Times New Roman"/>
          <w:sz w:val="21"/>
          <w:szCs w:val="21"/>
          <w:lang w:val="en-US" w:eastAsia="zh-CN"/>
        </w:rPr>
        <w:t xml:space="preserve"> Or, </w:t>
      </w:r>
      <w:r>
        <w:rPr>
          <w:rFonts w:hint="default" w:ascii="Times New Roman" w:hAnsi="Times New Roman" w:cs="Times New Roman"/>
          <w:sz w:val="21"/>
          <w:szCs w:val="21"/>
        </w:rPr>
        <w:t xml:space="preserve">we </w:t>
      </w:r>
      <w:r>
        <w:rPr>
          <w:rFonts w:hint="default" w:ascii="Times New Roman" w:hAnsi="Times New Roman" w:cs="Times New Roman"/>
          <w:sz w:val="21"/>
          <w:szCs w:val="21"/>
          <w:lang w:val="en-US" w:eastAsia="zh-CN"/>
        </w:rPr>
        <w:t xml:space="preserve">may </w:t>
      </w:r>
      <w:r>
        <w:rPr>
          <w:rFonts w:hint="default" w:ascii="Times New Roman" w:hAnsi="Times New Roman" w:cs="Times New Roman"/>
          <w:sz w:val="21"/>
          <w:szCs w:val="21"/>
        </w:rPr>
        <w:t xml:space="preserve">need to define a new set of ASN.1 structure or enhance the current </w:t>
      </w:r>
      <w:r>
        <w:rPr>
          <w:rFonts w:hint="eastAsia" w:cs="Times New Roman"/>
          <w:sz w:val="21"/>
          <w:szCs w:val="21"/>
          <w:lang w:val="en-US" w:eastAsia="zh-CN"/>
        </w:rPr>
        <w:t>delta signaling mechanism</w:t>
      </w: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But such</w:t>
      </w:r>
      <w:r>
        <w:rPr>
          <w:rFonts w:hint="default" w:ascii="Times New Roman" w:hAnsi="Times New Roman" w:cs="Times New Roman"/>
          <w:sz w:val="21"/>
          <w:szCs w:val="21"/>
        </w:rPr>
        <w:t xml:space="preserve"> method </w:t>
      </w:r>
      <w:r>
        <w:rPr>
          <w:rFonts w:hint="eastAsia" w:cs="Times New Roman"/>
          <w:sz w:val="21"/>
          <w:szCs w:val="21"/>
          <w:lang w:val="en-US" w:eastAsia="zh-CN"/>
        </w:rPr>
        <w:t xml:space="preserve">will be </w:t>
      </w:r>
      <w:r>
        <w:rPr>
          <w:rFonts w:hint="default" w:ascii="Times New Roman" w:hAnsi="Times New Roman" w:cs="Times New Roman"/>
          <w:sz w:val="21"/>
          <w:szCs w:val="21"/>
        </w:rPr>
        <w:t xml:space="preserve">too complicated </w:t>
      </w:r>
      <w:r>
        <w:rPr>
          <w:rFonts w:hint="eastAsia" w:cs="Times New Roman"/>
          <w:sz w:val="21"/>
          <w:szCs w:val="21"/>
          <w:lang w:val="en-US" w:eastAsia="zh-CN"/>
        </w:rPr>
        <w:t>for</w:t>
      </w:r>
      <w:r>
        <w:rPr>
          <w:rFonts w:hint="default" w:ascii="Times New Roman" w:hAnsi="Times New Roman" w:cs="Times New Roman"/>
          <w:sz w:val="21"/>
          <w:szCs w:val="21"/>
        </w:rPr>
        <w:t xml:space="preserve"> infrequent flightpath update.</w:t>
      </w:r>
    </w:p>
    <w:p>
      <w:pPr>
        <w:keepNext w:val="0"/>
        <w:keepLines w:val="0"/>
        <w:pageBreakBefore w:val="0"/>
        <w:kinsoku/>
        <w:wordWrap/>
        <w:overflowPunct/>
        <w:topLinePunct w:val="0"/>
        <w:autoSpaceDE/>
        <w:autoSpaceDN/>
        <w:bidi w:val="0"/>
        <w:adjustRightInd/>
        <w:snapToGrid/>
        <w:spacing w:after="120" w:line="240" w:lineRule="auto"/>
        <w:ind w:left="1022" w:hanging="1073" w:hangingChars="509"/>
        <w:jc w:val="left"/>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proposal 2: Delta flightpath reporting is NOT supported.</w:t>
      </w:r>
    </w:p>
    <w:p>
      <w:pPr>
        <w:keepNext w:val="0"/>
        <w:keepLines w:val="0"/>
        <w:pageBreakBefore w:val="0"/>
        <w:kinsoku/>
        <w:wordWrap/>
        <w:overflowPunct/>
        <w:topLinePunct w:val="0"/>
        <w:autoSpaceDE/>
        <w:autoSpaceDN/>
        <w:bidi w:val="0"/>
        <w:adjustRightInd/>
        <w:snapToGrid/>
        <w:spacing w:after="120" w:line="240" w:lineRule="auto"/>
        <w:ind w:left="1018" w:hanging="1068" w:hangingChars="509"/>
        <w:jc w:val="left"/>
        <w:textAlignment w:val="auto"/>
        <w:rPr>
          <w:rFonts w:hint="default" w:ascii="Times New Roman" w:hAnsi="Times New Roman" w:cs="Times New Roman"/>
          <w:bCs/>
          <w:sz w:val="21"/>
          <w:szCs w:val="21"/>
          <w:lang w:val="en-GB"/>
        </w:rPr>
      </w:pPr>
      <w:r>
        <w:rPr>
          <w:rFonts w:hint="default" w:ascii="Times New Roman" w:hAnsi="Times New Roman" w:cs="Times New Roman"/>
          <w:bCs/>
          <w:sz w:val="21"/>
          <w:szCs w:val="21"/>
          <w:lang w:val="en-GB"/>
        </w:rPr>
        <w:t>In RAN</w:t>
      </w:r>
      <w:r>
        <w:rPr>
          <w:rFonts w:hint="default" w:ascii="Times New Roman" w:hAnsi="Times New Roman" w:cs="Times New Roman"/>
          <w:bCs/>
          <w:sz w:val="21"/>
          <w:szCs w:val="21"/>
          <w:lang w:val="en-US" w:eastAsia="zh-CN"/>
        </w:rPr>
        <w:t>2#121bis[1]</w:t>
      </w:r>
      <w:r>
        <w:rPr>
          <w:rFonts w:hint="default" w:ascii="Times New Roman" w:hAnsi="Times New Roman" w:cs="Times New Roman"/>
          <w:bCs/>
          <w:sz w:val="21"/>
          <w:szCs w:val="21"/>
          <w:lang w:val="en-GB"/>
        </w:rPr>
        <w:t xml:space="preserve"> , it was agreed:</w:t>
      </w:r>
    </w:p>
    <w:p>
      <w:pPr>
        <w:pStyle w:val="284"/>
        <w:keepNext w:val="0"/>
        <w:keepLines w:val="0"/>
        <w:pageBreakBefore w:val="0"/>
        <w:widowControl/>
        <w:numPr>
          <w:ilvl w:val="0"/>
          <w:numId w:val="6"/>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after="120" w:line="240" w:lineRule="auto"/>
        <w:ind w:firstLineChars="0"/>
        <w:jc w:val="left"/>
        <w:textAlignment w:val="auto"/>
        <w:rPr>
          <w:rFonts w:hint="default" w:ascii="Times New Roman" w:hAnsi="Times New Roman" w:eastAsia="MS Mincho" w:cs="Times New Roman"/>
          <w:color w:val="auto"/>
          <w:kern w:val="0"/>
          <w:sz w:val="21"/>
          <w:szCs w:val="21"/>
          <w:highlight w:val="yellow"/>
          <w:lang w:val="en-GB" w:eastAsia="en-GB"/>
        </w:rPr>
      </w:pPr>
      <w:r>
        <w:rPr>
          <w:rFonts w:hint="default" w:ascii="Times New Roman" w:hAnsi="Times New Roman" w:eastAsia="MS Mincho" w:cs="Times New Roman"/>
          <w:kern w:val="0"/>
          <w:sz w:val="21"/>
          <w:szCs w:val="21"/>
          <w:lang w:val="en-GB" w:eastAsia="en-GB"/>
        </w:rPr>
        <w:t xml:space="preserve">As a baseline, single indication is used for both initial and updated flightpath available (i.e. same flag is used for initial and updated flightpath indication. </w:t>
      </w:r>
      <w:r>
        <w:rPr>
          <w:rFonts w:hint="default" w:ascii="Times New Roman" w:hAnsi="Times New Roman" w:eastAsia="MS Mincho" w:cs="Times New Roman"/>
          <w:color w:val="auto"/>
          <w:kern w:val="0"/>
          <w:sz w:val="21"/>
          <w:szCs w:val="21"/>
          <w:highlight w:val="yellow"/>
          <w:lang w:val="en-GB" w:eastAsia="en-GB"/>
        </w:rPr>
        <w:t xml:space="preserve">FFS if further differentiation is needed if we decide to have delta signaling </w:t>
      </w:r>
    </w:p>
    <w:p>
      <w:pPr>
        <w:keepNext w:val="0"/>
        <w:keepLines w:val="0"/>
        <w:pageBreakBefore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eastAsiaTheme="minorEastAsia"/>
          <w:sz w:val="21"/>
          <w:szCs w:val="21"/>
          <w:lang w:val="en-US" w:eastAsia="zh-CN"/>
        </w:rPr>
      </w:pPr>
      <w:r>
        <w:rPr>
          <w:rFonts w:hint="eastAsia" w:cs="Times New Roman"/>
          <w:sz w:val="21"/>
          <w:szCs w:val="21"/>
          <w:lang w:val="en-US" w:eastAsia="zh-CN"/>
        </w:rPr>
        <w:t>P</w:t>
      </w:r>
      <w:r>
        <w:rPr>
          <w:rFonts w:hint="default" w:ascii="Times New Roman" w:hAnsi="Times New Roman" w:cs="Times New Roman"/>
          <w:sz w:val="21"/>
          <w:szCs w:val="21"/>
          <w:lang w:val="en-US" w:eastAsia="zh-CN"/>
        </w:rPr>
        <w:t xml:space="preserve">revious agreement as copied </w:t>
      </w:r>
      <w:r>
        <w:rPr>
          <w:rFonts w:hint="eastAsia" w:cs="Times New Roman"/>
          <w:sz w:val="21"/>
          <w:szCs w:val="21"/>
          <w:lang w:val="en-US" w:eastAsia="zh-CN"/>
        </w:rPr>
        <w:t xml:space="preserve">above </w:t>
      </w:r>
      <w:r>
        <w:rPr>
          <w:rFonts w:hint="default" w:ascii="Times New Roman" w:hAnsi="Times New Roman" w:cs="Times New Roman"/>
          <w:sz w:val="21"/>
          <w:szCs w:val="21"/>
          <w:lang w:val="en-US" w:eastAsia="zh-CN"/>
        </w:rPr>
        <w:t>implies it is meaningful to differentiate initial and updated flightpath indication if delta signaling is supported.</w:t>
      </w:r>
      <w:r>
        <w:rPr>
          <w:rFonts w:hint="eastAsia" w:cs="Times New Roman"/>
          <w:sz w:val="21"/>
          <w:szCs w:val="21"/>
          <w:lang w:val="en-US" w:eastAsia="zh-CN"/>
        </w:rPr>
        <w:t xml:space="preserve"> </w:t>
      </w:r>
      <w:r>
        <w:rPr>
          <w:rFonts w:hint="default" w:ascii="Times New Roman" w:hAnsi="Times New Roman" w:cs="Times New Roman"/>
          <w:sz w:val="21"/>
          <w:szCs w:val="21"/>
          <w:lang w:val="en-US" w:eastAsia="zh-CN"/>
        </w:rPr>
        <w:t>However, we think the differentiation of flightpath indication and delta signaling should be decoupled. In our understanding, delta signaling impact</w:t>
      </w:r>
      <w:r>
        <w:rPr>
          <w:rFonts w:hint="eastAsia" w:cs="Times New Roman"/>
          <w:sz w:val="21"/>
          <w:szCs w:val="21"/>
          <w:lang w:val="en-US" w:eastAsia="zh-CN"/>
        </w:rPr>
        <w:t>s</w:t>
      </w:r>
      <w:r>
        <w:rPr>
          <w:rFonts w:hint="default" w:ascii="Times New Roman" w:hAnsi="Times New Roman" w:cs="Times New Roman"/>
          <w:sz w:val="21"/>
          <w:szCs w:val="21"/>
          <w:lang w:val="en-US" w:eastAsia="zh-CN"/>
        </w:rPr>
        <w:t xml:space="preserve"> only the signaling size</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 xml:space="preserve"> While the differentiation of flightpath indication is used for network to decide whether</w:t>
      </w:r>
      <w:r>
        <w:rPr>
          <w:rFonts w:hint="eastAsia" w:cs="Times New Roman"/>
          <w:sz w:val="21"/>
          <w:szCs w:val="21"/>
          <w:lang w:val="en-US" w:eastAsia="zh-CN"/>
        </w:rPr>
        <w:t xml:space="preserve"> </w:t>
      </w:r>
      <w:r>
        <w:rPr>
          <w:rFonts w:hint="default" w:ascii="Times New Roman" w:hAnsi="Times New Roman" w:cs="Times New Roman"/>
          <w:sz w:val="21"/>
          <w:szCs w:val="21"/>
          <w:lang w:val="en-US" w:eastAsia="zh-CN"/>
        </w:rPr>
        <w:t>to acquire the flightpath.</w:t>
      </w:r>
    </w:p>
    <w:p>
      <w:pPr>
        <w:keepNext w:val="0"/>
        <w:keepLines w:val="0"/>
        <w:pageBreakBefore w:val="0"/>
        <w:kinsoku/>
        <w:wordWrap/>
        <w:overflowPunct/>
        <w:topLinePunct w:val="0"/>
        <w:autoSpaceDE/>
        <w:autoSpaceDN/>
        <w:bidi w:val="0"/>
        <w:adjustRightInd/>
        <w:snapToGrid/>
        <w:spacing w:after="120" w:line="240" w:lineRule="auto"/>
        <w:ind w:left="1417" w:hanging="1417" w:hangingChars="672"/>
        <w:jc w:val="left"/>
        <w:textAlignment w:val="auto"/>
        <w:rPr>
          <w:rFonts w:hint="default" w:ascii="Times New Roman" w:hAnsi="Times New Roman" w:cs="Times New Roman"/>
          <w:b/>
          <w:sz w:val="21"/>
          <w:szCs w:val="21"/>
          <w:lang w:val="en-US" w:eastAsia="zh-CN"/>
        </w:rPr>
      </w:pPr>
      <w:r>
        <w:rPr>
          <w:rFonts w:hint="default" w:ascii="Times New Roman" w:hAnsi="Times New Roman" w:cs="Times New Roman"/>
          <w:b/>
          <w:sz w:val="21"/>
          <w:szCs w:val="21"/>
        </w:rPr>
        <w:t xml:space="preserve">Observation </w:t>
      </w:r>
      <w:r>
        <w:rPr>
          <w:rFonts w:hint="default" w:ascii="Times New Roman" w:hAnsi="Times New Roman" w:cs="Times New Roman"/>
          <w:b/>
          <w:sz w:val="21"/>
          <w:szCs w:val="21"/>
          <w:lang w:val="en-US" w:eastAsia="zh-CN"/>
        </w:rPr>
        <w:t>2</w:t>
      </w:r>
      <w:r>
        <w:rPr>
          <w:rFonts w:hint="default" w:ascii="Times New Roman" w:hAnsi="Times New Roman" w:cs="Times New Roman"/>
          <w:b/>
          <w:sz w:val="21"/>
          <w:szCs w:val="21"/>
        </w:rPr>
        <w:t xml:space="preserve">: Whether further differentiation </w:t>
      </w:r>
      <w:r>
        <w:rPr>
          <w:rFonts w:hint="default" w:ascii="Times New Roman" w:hAnsi="Times New Roman" w:cs="Times New Roman"/>
          <w:b/>
          <w:sz w:val="21"/>
          <w:szCs w:val="21"/>
          <w:lang w:val="en-US" w:eastAsia="zh-CN"/>
        </w:rPr>
        <w:t xml:space="preserve">in flightpath indication </w:t>
      </w:r>
      <w:r>
        <w:rPr>
          <w:rFonts w:hint="default" w:ascii="Times New Roman" w:hAnsi="Times New Roman" w:cs="Times New Roman"/>
          <w:b/>
          <w:sz w:val="21"/>
          <w:szCs w:val="21"/>
        </w:rPr>
        <w:t xml:space="preserve">is needed </w:t>
      </w:r>
      <w:r>
        <w:rPr>
          <w:rFonts w:hint="default" w:ascii="Times New Roman" w:hAnsi="Times New Roman" w:cs="Times New Roman"/>
          <w:b/>
          <w:sz w:val="21"/>
          <w:szCs w:val="21"/>
          <w:lang w:val="en-US" w:eastAsia="zh-CN"/>
        </w:rPr>
        <w:t>is irrelevant to</w:t>
      </w:r>
      <w:r>
        <w:rPr>
          <w:rFonts w:hint="default" w:ascii="Times New Roman" w:hAnsi="Times New Roman" w:cs="Times New Roman"/>
          <w:b/>
          <w:sz w:val="21"/>
          <w:szCs w:val="21"/>
        </w:rPr>
        <w:t xml:space="preserve"> whether delta </w:t>
      </w:r>
      <w:r>
        <w:rPr>
          <w:rFonts w:hint="default" w:ascii="Times New Roman" w:hAnsi="Times New Roman" w:cs="Times New Roman"/>
          <w:b/>
          <w:sz w:val="21"/>
          <w:szCs w:val="21"/>
          <w:lang w:val="en-US" w:eastAsia="zh-CN"/>
        </w:rPr>
        <w:t xml:space="preserve">reporting </w:t>
      </w:r>
      <w:r>
        <w:rPr>
          <w:rFonts w:hint="default" w:ascii="Times New Roman" w:hAnsi="Times New Roman" w:cs="Times New Roman"/>
          <w:b/>
          <w:sz w:val="21"/>
          <w:szCs w:val="21"/>
        </w:rPr>
        <w:t>is supported</w:t>
      </w:r>
      <w:r>
        <w:rPr>
          <w:rFonts w:hint="default" w:ascii="Times New Roman" w:hAnsi="Times New Roman" w:cs="Times New Roman"/>
          <w:b/>
          <w:sz w:val="21"/>
          <w:szCs w:val="21"/>
          <w:lang w:val="en-US" w:eastAsia="zh-CN"/>
        </w:rPr>
        <w:t>.</w:t>
      </w:r>
    </w:p>
    <w:p>
      <w:pPr>
        <w:keepNext w:val="0"/>
        <w:keepLines w:val="0"/>
        <w:pageBreakBefore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In our understanding, whether further differentiation in flightpath indication is necessary depends on whether the differentiation provides enough information for the network to distinguish whether the updated flightpath is meaningful for RRM or mobility decision. </w:t>
      </w:r>
      <w:r>
        <w:rPr>
          <w:rFonts w:hint="eastAsia" w:cs="Times New Roman"/>
          <w:sz w:val="21"/>
          <w:szCs w:val="21"/>
          <w:lang w:val="en-US" w:eastAsia="zh-CN"/>
        </w:rPr>
        <w:t>Unfortunately,</w:t>
      </w:r>
      <w:r>
        <w:rPr>
          <w:rFonts w:hint="default" w:ascii="Times New Roman" w:hAnsi="Times New Roman" w:cs="Times New Roman"/>
          <w:sz w:val="21"/>
          <w:szCs w:val="21"/>
          <w:lang w:val="en-US" w:eastAsia="zh-CN"/>
        </w:rPr>
        <w:t xml:space="preserve"> we think </w:t>
      </w:r>
      <w:r>
        <w:rPr>
          <w:rFonts w:hint="eastAsia" w:cs="Times New Roman"/>
          <w:sz w:val="21"/>
          <w:szCs w:val="21"/>
          <w:lang w:val="en-US" w:eastAsia="zh-CN"/>
        </w:rPr>
        <w:t>such decision</w:t>
      </w:r>
      <w:r>
        <w:rPr>
          <w:rFonts w:hint="default" w:ascii="Times New Roman" w:hAnsi="Times New Roman" w:cs="Times New Roman"/>
          <w:sz w:val="21"/>
          <w:szCs w:val="21"/>
        </w:rPr>
        <w:t xml:space="preserve"> can</w:t>
      </w:r>
      <w:r>
        <w:rPr>
          <w:rFonts w:hint="default" w:ascii="Times New Roman" w:hAnsi="Times New Roman" w:cs="Times New Roman"/>
          <w:sz w:val="21"/>
          <w:szCs w:val="21"/>
          <w:lang w:val="en-US" w:eastAsia="zh-CN"/>
        </w:rPr>
        <w:t xml:space="preserve"> only be determined by the network based on the full information of the flightpath, e.g. the location of waypoints in a cell</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 xml:space="preserve"> A simple differentiation/categorization by UE itself cannot provide enough information.</w:t>
      </w:r>
    </w:p>
    <w:p>
      <w:pPr>
        <w:keepNext w:val="0"/>
        <w:keepLines w:val="0"/>
        <w:pageBreakBefore w:val="0"/>
        <w:kinsoku/>
        <w:wordWrap/>
        <w:overflowPunct/>
        <w:topLinePunct w:val="0"/>
        <w:autoSpaceDE/>
        <w:autoSpaceDN/>
        <w:bidi w:val="0"/>
        <w:adjustRightInd/>
        <w:snapToGrid/>
        <w:spacing w:after="120" w:line="240" w:lineRule="auto"/>
        <w:ind w:left="1417" w:hanging="1417" w:hangingChars="672"/>
        <w:jc w:val="left"/>
        <w:textAlignment w:val="auto"/>
        <w:rPr>
          <w:rFonts w:hint="default" w:ascii="Times New Roman" w:hAnsi="Times New Roman" w:cs="Times New Roman"/>
          <w:b/>
          <w:sz w:val="21"/>
          <w:szCs w:val="21"/>
        </w:rPr>
      </w:pPr>
      <w:r>
        <w:rPr>
          <w:rFonts w:hint="default" w:ascii="Times New Roman" w:hAnsi="Times New Roman" w:cs="Times New Roman"/>
          <w:b/>
          <w:sz w:val="21"/>
          <w:szCs w:val="21"/>
        </w:rPr>
        <w:t xml:space="preserve">Observation </w:t>
      </w:r>
      <w:r>
        <w:rPr>
          <w:rFonts w:hint="default" w:ascii="Times New Roman" w:hAnsi="Times New Roman" w:cs="Times New Roman"/>
          <w:b/>
          <w:sz w:val="21"/>
          <w:szCs w:val="21"/>
          <w:lang w:val="en-US" w:eastAsia="zh-CN"/>
        </w:rPr>
        <w:t>3</w:t>
      </w:r>
      <w:r>
        <w:rPr>
          <w:rFonts w:hint="default" w:ascii="Times New Roman" w:hAnsi="Times New Roman" w:cs="Times New Roman"/>
          <w:b/>
          <w:sz w:val="21"/>
          <w:szCs w:val="21"/>
        </w:rPr>
        <w:t xml:space="preserve">: Whether an update is </w:t>
      </w:r>
      <w:r>
        <w:rPr>
          <w:rFonts w:hint="eastAsia" w:cs="Times New Roman"/>
          <w:b/>
          <w:sz w:val="21"/>
          <w:szCs w:val="21"/>
          <w:lang w:val="en-US" w:eastAsia="zh-CN"/>
        </w:rPr>
        <w:t xml:space="preserve">necessary </w:t>
      </w:r>
      <w:r>
        <w:rPr>
          <w:rFonts w:hint="default" w:ascii="Times New Roman" w:hAnsi="Times New Roman" w:cs="Times New Roman"/>
          <w:b/>
          <w:sz w:val="21"/>
          <w:szCs w:val="21"/>
        </w:rPr>
        <w:t xml:space="preserve">can be only determined </w:t>
      </w:r>
      <w:r>
        <w:rPr>
          <w:rFonts w:hint="default" w:ascii="Times New Roman" w:hAnsi="Times New Roman" w:cs="Times New Roman"/>
          <w:b/>
          <w:sz w:val="21"/>
          <w:szCs w:val="21"/>
          <w:lang w:val="en-US" w:eastAsia="zh-CN"/>
        </w:rPr>
        <w:t xml:space="preserve">by the network </w:t>
      </w:r>
      <w:r>
        <w:rPr>
          <w:rFonts w:hint="eastAsia" w:cs="Times New Roman"/>
          <w:b/>
          <w:sz w:val="21"/>
          <w:szCs w:val="21"/>
          <w:lang w:val="en-US" w:eastAsia="zh-CN"/>
        </w:rPr>
        <w:t>based on the flightpath, but not based on the simple differentiation made by UE</w:t>
      </w:r>
      <w:r>
        <w:rPr>
          <w:rFonts w:hint="default" w:ascii="Times New Roman" w:hAnsi="Times New Roman" w:cs="Times New Roman"/>
          <w:b/>
          <w:sz w:val="21"/>
          <w:szCs w:val="21"/>
        </w:rPr>
        <w:t>.</w:t>
      </w:r>
    </w:p>
    <w:p>
      <w:pPr>
        <w:keepNext w:val="0"/>
        <w:keepLines w:val="0"/>
        <w:pageBreakBefore w:val="0"/>
        <w:kinsoku/>
        <w:wordWrap/>
        <w:overflowPunct/>
        <w:topLinePunct w:val="0"/>
        <w:autoSpaceDE/>
        <w:autoSpaceDN/>
        <w:bidi w:val="0"/>
        <w:adjustRightInd/>
        <w:snapToGrid/>
        <w:spacing w:after="120" w:line="240" w:lineRule="auto"/>
        <w:ind w:left="1417" w:hanging="1411" w:hangingChars="672"/>
        <w:jc w:val="left"/>
        <w:textAlignment w:val="auto"/>
        <w:rPr>
          <w:rFonts w:hint="default" w:ascii="Times New Roman" w:hAnsi="Times New Roman" w:cs="Times New Roman" w:eastAsiaTheme="minorEastAsia"/>
          <w:b w:val="0"/>
          <w:bCs/>
          <w:sz w:val="21"/>
          <w:szCs w:val="21"/>
          <w:lang w:val="en-US" w:eastAsia="zh-CN"/>
        </w:rPr>
      </w:pPr>
      <w:r>
        <w:rPr>
          <w:rFonts w:hint="eastAsia" w:cs="Times New Roman"/>
          <w:b w:val="0"/>
          <w:bCs/>
          <w:sz w:val="21"/>
          <w:szCs w:val="21"/>
          <w:lang w:val="en-US" w:eastAsia="zh-CN"/>
        </w:rPr>
        <w:t>Based on above considerations, we propose that:</w:t>
      </w:r>
    </w:p>
    <w:p>
      <w:pPr>
        <w:keepNext w:val="0"/>
        <w:keepLines w:val="0"/>
        <w:pageBreakBefore w:val="0"/>
        <w:kinsoku/>
        <w:wordWrap/>
        <w:overflowPunct/>
        <w:topLinePunct w:val="0"/>
        <w:autoSpaceDE/>
        <w:autoSpaceDN/>
        <w:bidi w:val="0"/>
        <w:adjustRightInd/>
        <w:snapToGrid/>
        <w:spacing w:after="120" w:line="240" w:lineRule="auto"/>
        <w:ind w:left="1022" w:hanging="1073" w:hangingChars="509"/>
        <w:jc w:val="left"/>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Proposal 3: No further differentiation in flightpath indication is needed.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keepNext w:val="0"/>
        <w:keepLines w:val="0"/>
        <w:pageBreakBefore w:val="0"/>
        <w:kinsoku/>
        <w:wordWrap/>
        <w:overflowPunct/>
        <w:topLinePunct w:val="0"/>
        <w:autoSpaceDE/>
        <w:autoSpaceDN/>
        <w:bidi w:val="0"/>
        <w:adjustRightInd/>
        <w:snapToGrid/>
        <w:spacing w:after="120" w:line="240" w:lineRule="auto"/>
        <w:ind w:left="1417" w:hanging="1417" w:hangingChars="672"/>
        <w:jc w:val="left"/>
        <w:textAlignment w:val="auto"/>
        <w:rPr>
          <w:rFonts w:hint="default" w:ascii="Times New Roman" w:hAnsi="Times New Roman" w:cs="Times New Roman"/>
          <w:b/>
          <w:sz w:val="21"/>
          <w:szCs w:val="21"/>
        </w:rPr>
      </w:pPr>
      <w:r>
        <w:rPr>
          <w:rFonts w:hint="default" w:ascii="Times New Roman" w:hAnsi="Times New Roman" w:cs="Times New Roman"/>
          <w:b/>
          <w:sz w:val="21"/>
          <w:szCs w:val="21"/>
        </w:rPr>
        <w:t xml:space="preserve">Observation </w:t>
      </w:r>
      <w:r>
        <w:rPr>
          <w:rFonts w:hint="default" w:ascii="Times New Roman" w:hAnsi="Times New Roman" w:cs="Times New Roman"/>
          <w:b/>
          <w:sz w:val="21"/>
          <w:szCs w:val="21"/>
          <w:lang w:val="en-US" w:eastAsia="zh-CN"/>
        </w:rPr>
        <w:t>1</w:t>
      </w:r>
      <w:r>
        <w:rPr>
          <w:rFonts w:hint="default" w:ascii="Times New Roman" w:hAnsi="Times New Roman" w:cs="Times New Roman"/>
          <w:b/>
          <w:sz w:val="21"/>
          <w:szCs w:val="21"/>
        </w:rPr>
        <w:t xml:space="preserve">: Flightpath is usually fully updated. It is not frequent case </w:t>
      </w:r>
      <w:r>
        <w:rPr>
          <w:rFonts w:hint="default" w:ascii="Times New Roman" w:hAnsi="Times New Roman" w:cs="Times New Roman"/>
          <w:b/>
          <w:sz w:val="21"/>
          <w:szCs w:val="21"/>
          <w:lang w:val="en-US" w:eastAsia="zh-CN"/>
        </w:rPr>
        <w:t>where</w:t>
      </w:r>
      <w:r>
        <w:rPr>
          <w:rFonts w:hint="default" w:ascii="Times New Roman" w:hAnsi="Times New Roman" w:cs="Times New Roman"/>
          <w:b/>
          <w:sz w:val="21"/>
          <w:szCs w:val="21"/>
        </w:rPr>
        <w:t xml:space="preserve"> only time stamp </w:t>
      </w:r>
      <w:r>
        <w:rPr>
          <w:rFonts w:hint="default" w:ascii="Times New Roman" w:hAnsi="Times New Roman" w:cs="Times New Roman"/>
          <w:b/>
          <w:sz w:val="21"/>
          <w:szCs w:val="21"/>
          <w:lang w:val="en-US" w:eastAsia="zh-CN"/>
        </w:rPr>
        <w:t xml:space="preserve">is </w:t>
      </w:r>
      <w:r>
        <w:rPr>
          <w:rFonts w:hint="default" w:ascii="Times New Roman" w:hAnsi="Times New Roman" w:cs="Times New Roman"/>
          <w:b/>
          <w:sz w:val="21"/>
          <w:szCs w:val="21"/>
        </w:rPr>
        <w:t>change</w:t>
      </w:r>
      <w:r>
        <w:rPr>
          <w:rFonts w:hint="default" w:ascii="Times New Roman" w:hAnsi="Times New Roman" w:cs="Times New Roman"/>
          <w:b/>
          <w:sz w:val="21"/>
          <w:szCs w:val="21"/>
          <w:lang w:val="en-US" w:eastAsia="zh-CN"/>
        </w:rPr>
        <w:t>d</w:t>
      </w:r>
      <w:r>
        <w:rPr>
          <w:rFonts w:hint="default" w:ascii="Times New Roman" w:hAnsi="Times New Roman" w:cs="Times New Roman"/>
          <w:b/>
          <w:sz w:val="21"/>
          <w:szCs w:val="21"/>
        </w:rPr>
        <w:t>.</w:t>
      </w:r>
    </w:p>
    <w:p>
      <w:pPr>
        <w:keepNext w:val="0"/>
        <w:keepLines w:val="0"/>
        <w:pageBreakBefore w:val="0"/>
        <w:kinsoku/>
        <w:wordWrap/>
        <w:overflowPunct/>
        <w:topLinePunct w:val="0"/>
        <w:autoSpaceDE/>
        <w:autoSpaceDN/>
        <w:bidi w:val="0"/>
        <w:adjustRightInd/>
        <w:snapToGrid/>
        <w:spacing w:after="120" w:line="240" w:lineRule="auto"/>
        <w:ind w:left="1417" w:hanging="1417" w:hangingChars="672"/>
        <w:jc w:val="left"/>
        <w:textAlignment w:val="auto"/>
        <w:rPr>
          <w:rFonts w:hint="eastAsia" w:ascii="Times New Roman" w:hAnsi="Times New Roman" w:cs="Times New Roman"/>
          <w:b/>
          <w:sz w:val="21"/>
          <w:szCs w:val="21"/>
          <w:lang w:val="en-US" w:eastAsia="zh-CN"/>
        </w:rPr>
      </w:pPr>
      <w:r>
        <w:rPr>
          <w:rFonts w:hint="default" w:ascii="Times New Roman" w:hAnsi="Times New Roman" w:cs="Times New Roman"/>
          <w:b/>
          <w:sz w:val="21"/>
          <w:szCs w:val="21"/>
        </w:rPr>
        <w:t xml:space="preserve">Observation </w:t>
      </w:r>
      <w:r>
        <w:rPr>
          <w:rFonts w:hint="eastAsia" w:cs="Times New Roman"/>
          <w:b/>
          <w:sz w:val="21"/>
          <w:szCs w:val="21"/>
          <w:lang w:val="en-US" w:eastAsia="zh-CN"/>
        </w:rPr>
        <w:t>2</w:t>
      </w:r>
      <w:r>
        <w:rPr>
          <w:rFonts w:hint="default" w:ascii="Times New Roman" w:hAnsi="Times New Roman" w:cs="Times New Roman"/>
          <w:b/>
          <w:sz w:val="21"/>
          <w:szCs w:val="21"/>
        </w:rPr>
        <w:t xml:space="preserve">: Whether further differentiation </w:t>
      </w:r>
      <w:r>
        <w:rPr>
          <w:rFonts w:hint="eastAsia" w:cs="Times New Roman"/>
          <w:b/>
          <w:sz w:val="21"/>
          <w:szCs w:val="21"/>
          <w:lang w:val="en-US" w:eastAsia="zh-CN"/>
        </w:rPr>
        <w:t xml:space="preserve">in flightpath indication </w:t>
      </w:r>
      <w:r>
        <w:rPr>
          <w:rFonts w:hint="default" w:ascii="Times New Roman" w:hAnsi="Times New Roman" w:cs="Times New Roman"/>
          <w:b/>
          <w:sz w:val="21"/>
          <w:szCs w:val="21"/>
        </w:rPr>
        <w:t xml:space="preserve">is needed </w:t>
      </w:r>
      <w:r>
        <w:rPr>
          <w:rFonts w:hint="eastAsia" w:ascii="Times New Roman" w:hAnsi="Times New Roman" w:cs="Times New Roman"/>
          <w:b/>
          <w:sz w:val="21"/>
          <w:szCs w:val="21"/>
          <w:lang w:val="en-US" w:eastAsia="zh-CN"/>
        </w:rPr>
        <w:t>is irrelevant to</w:t>
      </w:r>
      <w:r>
        <w:rPr>
          <w:rFonts w:hint="default" w:ascii="Times New Roman" w:hAnsi="Times New Roman" w:cs="Times New Roman"/>
          <w:b/>
          <w:sz w:val="21"/>
          <w:szCs w:val="21"/>
        </w:rPr>
        <w:t xml:space="preserve"> whether delta </w:t>
      </w:r>
      <w:r>
        <w:rPr>
          <w:rFonts w:hint="eastAsia" w:ascii="Times New Roman" w:hAnsi="Times New Roman" w:cs="Times New Roman"/>
          <w:b/>
          <w:sz w:val="21"/>
          <w:szCs w:val="21"/>
          <w:lang w:val="en-US" w:eastAsia="zh-CN"/>
        </w:rPr>
        <w:t xml:space="preserve">reporting </w:t>
      </w:r>
      <w:r>
        <w:rPr>
          <w:rFonts w:hint="default" w:ascii="Times New Roman" w:hAnsi="Times New Roman" w:cs="Times New Roman"/>
          <w:b/>
          <w:sz w:val="21"/>
          <w:szCs w:val="21"/>
        </w:rPr>
        <w:t>is supported</w:t>
      </w:r>
      <w:r>
        <w:rPr>
          <w:rFonts w:hint="eastAsia" w:ascii="Times New Roman" w:hAnsi="Times New Roman" w:cs="Times New Roman"/>
          <w:b/>
          <w:sz w:val="21"/>
          <w:szCs w:val="21"/>
          <w:lang w:val="en-US" w:eastAsia="zh-CN"/>
        </w:rPr>
        <w:t>.</w:t>
      </w:r>
    </w:p>
    <w:p>
      <w:pPr>
        <w:keepNext w:val="0"/>
        <w:keepLines w:val="0"/>
        <w:pageBreakBefore w:val="0"/>
        <w:kinsoku/>
        <w:wordWrap/>
        <w:overflowPunct/>
        <w:topLinePunct w:val="0"/>
        <w:autoSpaceDE/>
        <w:autoSpaceDN/>
        <w:bidi w:val="0"/>
        <w:adjustRightInd/>
        <w:snapToGrid/>
        <w:spacing w:after="120" w:line="240" w:lineRule="auto"/>
        <w:ind w:left="1417" w:hanging="1417" w:hangingChars="672"/>
        <w:jc w:val="left"/>
        <w:textAlignment w:val="auto"/>
        <w:rPr>
          <w:rFonts w:hint="default" w:ascii="Times New Roman" w:hAnsi="Times New Roman" w:cs="Times New Roman"/>
          <w:b/>
          <w:sz w:val="21"/>
          <w:szCs w:val="21"/>
        </w:rPr>
      </w:pPr>
      <w:r>
        <w:rPr>
          <w:rFonts w:hint="default" w:ascii="Times New Roman" w:hAnsi="Times New Roman" w:cs="Times New Roman"/>
          <w:b/>
          <w:sz w:val="21"/>
          <w:szCs w:val="21"/>
        </w:rPr>
        <w:t xml:space="preserve">Observation </w:t>
      </w:r>
      <w:r>
        <w:rPr>
          <w:rFonts w:hint="default" w:ascii="Times New Roman" w:hAnsi="Times New Roman" w:cs="Times New Roman"/>
          <w:b/>
          <w:sz w:val="21"/>
          <w:szCs w:val="21"/>
          <w:lang w:val="en-US" w:eastAsia="zh-CN"/>
        </w:rPr>
        <w:t>3</w:t>
      </w:r>
      <w:r>
        <w:rPr>
          <w:rFonts w:hint="default" w:ascii="Times New Roman" w:hAnsi="Times New Roman" w:cs="Times New Roman"/>
          <w:b/>
          <w:sz w:val="21"/>
          <w:szCs w:val="21"/>
        </w:rPr>
        <w:t xml:space="preserve">: Whether an update is </w:t>
      </w:r>
      <w:r>
        <w:rPr>
          <w:rFonts w:hint="eastAsia" w:cs="Times New Roman"/>
          <w:b/>
          <w:sz w:val="21"/>
          <w:szCs w:val="21"/>
          <w:lang w:val="en-US" w:eastAsia="zh-CN"/>
        </w:rPr>
        <w:t xml:space="preserve">necessary </w:t>
      </w:r>
      <w:r>
        <w:rPr>
          <w:rFonts w:hint="default" w:ascii="Times New Roman" w:hAnsi="Times New Roman" w:cs="Times New Roman"/>
          <w:b/>
          <w:sz w:val="21"/>
          <w:szCs w:val="21"/>
        </w:rPr>
        <w:t xml:space="preserve">can be only determined </w:t>
      </w:r>
      <w:r>
        <w:rPr>
          <w:rFonts w:hint="default" w:ascii="Times New Roman" w:hAnsi="Times New Roman" w:cs="Times New Roman"/>
          <w:b/>
          <w:sz w:val="21"/>
          <w:szCs w:val="21"/>
          <w:lang w:val="en-US" w:eastAsia="zh-CN"/>
        </w:rPr>
        <w:t xml:space="preserve">by the network </w:t>
      </w:r>
      <w:r>
        <w:rPr>
          <w:rFonts w:hint="eastAsia" w:cs="Times New Roman"/>
          <w:b/>
          <w:sz w:val="21"/>
          <w:szCs w:val="21"/>
          <w:lang w:val="en-US" w:eastAsia="zh-CN"/>
        </w:rPr>
        <w:t>based on the flightpath, but not based on the simple differentiation made by UE</w:t>
      </w:r>
      <w:r>
        <w:rPr>
          <w:rFonts w:hint="default" w:ascii="Times New Roman" w:hAnsi="Times New Roman" w:cs="Times New Roman"/>
          <w:b/>
          <w:sz w:val="21"/>
          <w:szCs w:val="21"/>
        </w:rPr>
        <w:t>.</w:t>
      </w:r>
    </w:p>
    <w:p>
      <w:pPr>
        <w:keepNext w:val="0"/>
        <w:keepLines w:val="0"/>
        <w:pageBreakBefore w:val="0"/>
        <w:kinsoku/>
        <w:wordWrap/>
        <w:overflowPunct/>
        <w:topLinePunct w:val="0"/>
        <w:autoSpaceDE/>
        <w:autoSpaceDN/>
        <w:bidi w:val="0"/>
        <w:adjustRightInd/>
        <w:snapToGrid/>
        <w:spacing w:after="120" w:line="240" w:lineRule="auto"/>
        <w:ind w:left="1022" w:hanging="1073" w:hangingChars="509"/>
        <w:jc w:val="left"/>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 xml:space="preserve">Proposal 1: </w:t>
      </w:r>
      <w:r>
        <w:rPr>
          <w:rFonts w:hint="eastAsia" w:cs="Times New Roman"/>
          <w:b/>
          <w:bCs/>
          <w:sz w:val="21"/>
          <w:szCs w:val="21"/>
          <w:lang w:val="en-US" w:eastAsia="zh-CN"/>
        </w:rPr>
        <w:t>F</w:t>
      </w:r>
      <w:r>
        <w:rPr>
          <w:rFonts w:hint="default" w:ascii="Times New Roman" w:hAnsi="Times New Roman" w:cs="Times New Roman"/>
          <w:b/>
          <w:bCs/>
          <w:sz w:val="21"/>
          <w:szCs w:val="21"/>
          <w:lang w:val="en-US" w:eastAsia="zh-CN"/>
        </w:rPr>
        <w:t xml:space="preserve">lightpath plan update </w:t>
      </w:r>
      <w:r>
        <w:rPr>
          <w:rFonts w:hint="eastAsia" w:cs="Times New Roman"/>
          <w:b/>
          <w:bCs/>
          <w:sz w:val="21"/>
          <w:szCs w:val="21"/>
          <w:lang w:val="en-US" w:eastAsia="zh-CN"/>
        </w:rPr>
        <w:t>notification shall not be triggered</w:t>
      </w:r>
      <w:r>
        <w:rPr>
          <w:rFonts w:hint="default" w:ascii="Times New Roman" w:hAnsi="Times New Roman" w:cs="Times New Roman"/>
          <w:b/>
          <w:bCs/>
          <w:sz w:val="21"/>
          <w:szCs w:val="21"/>
          <w:lang w:val="en-US" w:eastAsia="zh-CN"/>
        </w:rPr>
        <w:t xml:space="preserve"> due to some waypoints are travelled through.</w:t>
      </w:r>
    </w:p>
    <w:p>
      <w:pPr>
        <w:keepNext w:val="0"/>
        <w:keepLines w:val="0"/>
        <w:pageBreakBefore w:val="0"/>
        <w:kinsoku/>
        <w:wordWrap/>
        <w:overflowPunct/>
        <w:topLinePunct w:val="0"/>
        <w:autoSpaceDE/>
        <w:autoSpaceDN/>
        <w:bidi w:val="0"/>
        <w:adjustRightInd/>
        <w:snapToGrid/>
        <w:spacing w:after="120" w:line="240" w:lineRule="auto"/>
        <w:ind w:left="1022" w:hanging="1073" w:hangingChars="509"/>
        <w:jc w:val="left"/>
        <w:textAlignment w:val="auto"/>
        <w:rPr>
          <w:rFonts w:hint="default" w:ascii="Times New Roman" w:hAnsi="Times New Roman" w:cs="Times New Roman"/>
          <w:b/>
          <w:bCs/>
          <w:sz w:val="21"/>
          <w:szCs w:val="21"/>
          <w:lang w:val="en-US" w:eastAsia="zh-CN"/>
        </w:rPr>
      </w:pPr>
      <w:bookmarkStart w:id="3" w:name="_GoBack"/>
      <w:bookmarkEnd w:id="3"/>
      <w:r>
        <w:rPr>
          <w:rFonts w:hint="default" w:ascii="Times New Roman" w:hAnsi="Times New Roman" w:cs="Times New Roman"/>
          <w:b/>
          <w:bCs/>
          <w:sz w:val="21"/>
          <w:szCs w:val="21"/>
          <w:lang w:val="en-US" w:eastAsia="zh-CN"/>
        </w:rPr>
        <w:t>proposal 2: Delta flightpath reporting is NOT supported.</w:t>
      </w:r>
    </w:p>
    <w:p>
      <w:pPr>
        <w:keepNext w:val="0"/>
        <w:keepLines w:val="0"/>
        <w:pageBreakBefore w:val="0"/>
        <w:kinsoku/>
        <w:wordWrap/>
        <w:overflowPunct/>
        <w:topLinePunct w:val="0"/>
        <w:autoSpaceDE/>
        <w:autoSpaceDN/>
        <w:bidi w:val="0"/>
        <w:adjustRightInd/>
        <w:snapToGrid/>
        <w:spacing w:after="120" w:line="240" w:lineRule="auto"/>
        <w:ind w:left="1022" w:hanging="1073" w:hangingChars="509"/>
        <w:jc w:val="left"/>
        <w:textAlignment w:val="auto"/>
        <w:rPr>
          <w:rFonts w:hint="eastAsia" w:ascii="Times New Roman" w:hAnsi="Times New Roman" w:cs="Times New Roman"/>
          <w:b/>
          <w:sz w:val="21"/>
          <w:szCs w:val="21"/>
          <w:lang w:val="en-US" w:eastAsia="zh-CN"/>
        </w:rPr>
      </w:pPr>
      <w:r>
        <w:rPr>
          <w:rFonts w:hint="default" w:ascii="Times New Roman" w:hAnsi="Times New Roman" w:cs="Times New Roman"/>
          <w:b/>
          <w:bCs/>
          <w:sz w:val="21"/>
          <w:szCs w:val="21"/>
          <w:lang w:val="en-US" w:eastAsia="zh-CN"/>
        </w:rPr>
        <w:t xml:space="preserve">Proposal 3: No further differentiation </w:t>
      </w:r>
      <w:r>
        <w:rPr>
          <w:rFonts w:hint="eastAsia" w:cs="Times New Roman"/>
          <w:b/>
          <w:bCs/>
          <w:sz w:val="21"/>
          <w:szCs w:val="21"/>
          <w:lang w:val="en-US" w:eastAsia="zh-CN"/>
        </w:rPr>
        <w:t xml:space="preserve">in </w:t>
      </w:r>
      <w:r>
        <w:rPr>
          <w:rFonts w:hint="default" w:ascii="Times New Roman" w:hAnsi="Times New Roman" w:cs="Times New Roman"/>
          <w:b/>
          <w:bCs/>
          <w:sz w:val="21"/>
          <w:szCs w:val="21"/>
          <w:lang w:val="en-US" w:eastAsia="zh-CN"/>
        </w:rPr>
        <w:t>flightpath indication is needed.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r>
        <w:rPr>
          <w:rFonts w:ascii="Arial" w:hAnsi="Arial" w:cs="Arial"/>
          <w:b w:val="0"/>
          <w:bCs w:val="0"/>
          <w:kern w:val="0"/>
          <w:sz w:val="32"/>
          <w:szCs w:val="36"/>
        </w:rPr>
        <w:t>d</w:t>
      </w:r>
    </w:p>
    <w:p>
      <w:pPr>
        <w:numPr>
          <w:ilvl w:val="0"/>
          <w:numId w:val="7"/>
        </w:numPr>
        <w:spacing w:after="120" w:line="240" w:lineRule="auto"/>
        <w:rPr>
          <w:sz w:val="21"/>
          <w:szCs w:val="21"/>
        </w:rPr>
      </w:pPr>
      <w:r>
        <w:rPr>
          <w:rFonts w:hint="eastAsia"/>
          <w:sz w:val="21"/>
          <w:szCs w:val="21"/>
        </w:rPr>
        <w:t>RAN2#12</w:t>
      </w:r>
      <w:r>
        <w:rPr>
          <w:sz w:val="21"/>
          <w:szCs w:val="21"/>
        </w:rPr>
        <w:t>1bis</w:t>
      </w:r>
      <w:r>
        <w:rPr>
          <w:rFonts w:hint="eastAsia"/>
          <w:sz w:val="21"/>
          <w:szCs w:val="21"/>
          <w:lang w:val="en-US" w:eastAsia="zh-CN"/>
        </w:rPr>
        <w:t>-e</w:t>
      </w:r>
      <w:r>
        <w:rPr>
          <w:rFonts w:hint="eastAsia"/>
          <w:sz w:val="21"/>
          <w:szCs w:val="21"/>
        </w:rPr>
        <w:t xml:space="preserve"> chairman notes</w:t>
      </w:r>
    </w:p>
    <w:p>
      <w:pPr>
        <w:numPr>
          <w:ilvl w:val="0"/>
          <w:numId w:val="7"/>
        </w:numPr>
        <w:spacing w:after="120" w:line="240" w:lineRule="auto"/>
        <w:rPr>
          <w:sz w:val="21"/>
          <w:szCs w:val="21"/>
        </w:rPr>
      </w:pPr>
      <w:r>
        <w:rPr>
          <w:rFonts w:hint="eastAsia"/>
          <w:sz w:val="21"/>
          <w:szCs w:val="21"/>
          <w:lang w:val="en-US" w:eastAsia="zh-CN"/>
        </w:rPr>
        <w:t>RAN2#122 chairman notes</w:t>
      </w:r>
    </w:p>
    <w:p>
      <w:pPr>
        <w:numPr>
          <w:ilvl w:val="0"/>
          <w:numId w:val="7"/>
        </w:numPr>
        <w:spacing w:after="120" w:line="240" w:lineRule="auto"/>
        <w:rPr>
          <w:sz w:val="21"/>
          <w:szCs w:val="21"/>
        </w:rPr>
      </w:pPr>
      <w:r>
        <w:rPr>
          <w:rFonts w:hint="eastAsia"/>
          <w:sz w:val="21"/>
          <w:szCs w:val="21"/>
          <w:lang w:val="en-US" w:eastAsia="zh-CN"/>
        </w:rPr>
        <w:fldChar w:fldCharType="begin"/>
      </w:r>
      <w:r>
        <w:rPr>
          <w:rFonts w:hint="eastAsia"/>
          <w:sz w:val="21"/>
          <w:szCs w:val="21"/>
          <w:lang w:val="en-US" w:eastAsia="zh-CN"/>
        </w:rPr>
        <w:instrText xml:space="preserve"> HYPERLINK "file:///C:\\Users\\panidx\\OneDrive%20-%20InterDigital%20Communications,%20Inc\\Documents\\3GPP%20RAN\\TSGR2_122\\Docs\\R2-2305109.zip" </w:instrText>
      </w:r>
      <w:r>
        <w:rPr>
          <w:rFonts w:hint="eastAsia"/>
          <w:sz w:val="21"/>
          <w:szCs w:val="21"/>
          <w:lang w:val="en-US" w:eastAsia="zh-CN"/>
        </w:rPr>
        <w:fldChar w:fldCharType="separate"/>
      </w:r>
      <w:r>
        <w:rPr>
          <w:rFonts w:hint="eastAsia"/>
          <w:sz w:val="21"/>
          <w:szCs w:val="21"/>
          <w:lang w:val="en-US" w:eastAsia="zh-CN"/>
        </w:rPr>
        <w:t>R2-2305109</w:t>
      </w:r>
      <w:r>
        <w:rPr>
          <w:rFonts w:hint="eastAsia"/>
          <w:sz w:val="21"/>
          <w:szCs w:val="21"/>
          <w:lang w:val="en-US" w:eastAsia="zh-CN"/>
        </w:rPr>
        <w:fldChar w:fldCharType="end"/>
      </w:r>
      <w:r>
        <w:rPr>
          <w:rFonts w:hint="eastAsia"/>
          <w:sz w:val="21"/>
          <w:szCs w:val="21"/>
          <w:lang w:val="en-US" w:eastAsia="zh-CN"/>
        </w:rPr>
        <w:t>, Delta reporting of flight path plan, Qualcomm Incorporated</w:t>
      </w:r>
    </w:p>
    <w:sectPr>
      <w:pgSz w:w="11906" w:h="16838"/>
      <w:pgMar w:top="850" w:right="850" w:bottom="85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B6C565"/>
    <w:multiLevelType w:val="singleLevel"/>
    <w:tmpl w:val="8EB6C565"/>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0C8B5B41"/>
    <w:multiLevelType w:val="multilevel"/>
    <w:tmpl w:val="0C8B5B4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21003BBB"/>
    <w:multiLevelType w:val="multilevel"/>
    <w:tmpl w:val="21003BBB"/>
    <w:lvl w:ilvl="0" w:tentative="0">
      <w:start w:val="1"/>
      <w:numFmt w:val="decimal"/>
      <w:lvlText w:val="%1."/>
      <w:lvlJc w:val="left"/>
      <w:pPr>
        <w:ind w:left="1619" w:hanging="360"/>
      </w:pPr>
      <w:rPr>
        <w:rFonts w:hint="default"/>
        <w:i w:val="0"/>
        <w:iCs/>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3433DDD"/>
    <w:multiLevelType w:val="multilevel"/>
    <w:tmpl w:val="63433DDD"/>
    <w:lvl w:ilvl="0" w:tentative="0">
      <w:start w:val="5"/>
      <w:numFmt w:val="decimal"/>
      <w:lvlText w:val="%1."/>
      <w:lvlJc w:val="left"/>
      <w:pPr>
        <w:ind w:left="1070" w:hanging="360"/>
      </w:pPr>
      <w:rPr>
        <w:rFonts w:hint="default"/>
      </w:rPr>
    </w:lvl>
    <w:lvl w:ilvl="1" w:tentative="0">
      <w:start w:val="1"/>
      <w:numFmt w:val="lowerLetter"/>
      <w:lvlText w:val="%2)"/>
      <w:lvlJc w:val="left"/>
      <w:pPr>
        <w:ind w:left="1550" w:hanging="420"/>
      </w:pPr>
    </w:lvl>
    <w:lvl w:ilvl="2" w:tentative="0">
      <w:start w:val="1"/>
      <w:numFmt w:val="lowerRoman"/>
      <w:lvlText w:val="%3."/>
      <w:lvlJc w:val="right"/>
      <w:pPr>
        <w:ind w:left="1970" w:hanging="420"/>
      </w:pPr>
    </w:lvl>
    <w:lvl w:ilvl="3" w:tentative="0">
      <w:start w:val="1"/>
      <w:numFmt w:val="decimal"/>
      <w:lvlText w:val="%4."/>
      <w:lvlJc w:val="left"/>
      <w:pPr>
        <w:ind w:left="2390" w:hanging="420"/>
      </w:pPr>
    </w:lvl>
    <w:lvl w:ilvl="4" w:tentative="0">
      <w:start w:val="1"/>
      <w:numFmt w:val="lowerLetter"/>
      <w:lvlText w:val="%5)"/>
      <w:lvlJc w:val="left"/>
      <w:pPr>
        <w:ind w:left="2810" w:hanging="420"/>
      </w:pPr>
    </w:lvl>
    <w:lvl w:ilvl="5" w:tentative="0">
      <w:start w:val="1"/>
      <w:numFmt w:val="lowerRoman"/>
      <w:lvlText w:val="%6."/>
      <w:lvlJc w:val="right"/>
      <w:pPr>
        <w:ind w:left="3230" w:hanging="420"/>
      </w:pPr>
    </w:lvl>
    <w:lvl w:ilvl="6" w:tentative="0">
      <w:start w:val="1"/>
      <w:numFmt w:val="decimal"/>
      <w:lvlText w:val="%7."/>
      <w:lvlJc w:val="left"/>
      <w:pPr>
        <w:ind w:left="3650" w:hanging="420"/>
      </w:pPr>
    </w:lvl>
    <w:lvl w:ilvl="7" w:tentative="0">
      <w:start w:val="1"/>
      <w:numFmt w:val="lowerLetter"/>
      <w:lvlText w:val="%8)"/>
      <w:lvlJc w:val="left"/>
      <w:pPr>
        <w:ind w:left="4070" w:hanging="420"/>
      </w:pPr>
    </w:lvl>
    <w:lvl w:ilvl="8" w:tentative="0">
      <w:start w:val="1"/>
      <w:numFmt w:val="lowerRoman"/>
      <w:lvlText w:val="%9."/>
      <w:lvlJc w:val="right"/>
      <w:pPr>
        <w:ind w:left="4490" w:hanging="420"/>
      </w:pPr>
    </w:lvl>
  </w:abstractNum>
  <w:num w:numId="1">
    <w:abstractNumId w:val="1"/>
  </w:num>
  <w:num w:numId="2">
    <w:abstractNumId w:val="5"/>
  </w:num>
  <w:num w:numId="3">
    <w:abstractNumId w:val="2"/>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4178"/>
    <w:rsid w:val="000055B1"/>
    <w:rsid w:val="000103E7"/>
    <w:rsid w:val="00010E9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0D5"/>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731"/>
    <w:rsid w:val="000B38F6"/>
    <w:rsid w:val="000B4B76"/>
    <w:rsid w:val="000B4D2F"/>
    <w:rsid w:val="000B57D4"/>
    <w:rsid w:val="000B6382"/>
    <w:rsid w:val="000B65CB"/>
    <w:rsid w:val="000B780E"/>
    <w:rsid w:val="000C2690"/>
    <w:rsid w:val="000C364E"/>
    <w:rsid w:val="000C46B6"/>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34F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27255"/>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57336"/>
    <w:rsid w:val="00260716"/>
    <w:rsid w:val="0026193E"/>
    <w:rsid w:val="00261A9C"/>
    <w:rsid w:val="00262518"/>
    <w:rsid w:val="0026491C"/>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4D54"/>
    <w:rsid w:val="00305358"/>
    <w:rsid w:val="0030650B"/>
    <w:rsid w:val="003112A7"/>
    <w:rsid w:val="00312C1A"/>
    <w:rsid w:val="00312DD1"/>
    <w:rsid w:val="00313308"/>
    <w:rsid w:val="003144CA"/>
    <w:rsid w:val="003171FD"/>
    <w:rsid w:val="003201FC"/>
    <w:rsid w:val="00321077"/>
    <w:rsid w:val="00322D87"/>
    <w:rsid w:val="00322EDB"/>
    <w:rsid w:val="00325119"/>
    <w:rsid w:val="0032622A"/>
    <w:rsid w:val="003268BB"/>
    <w:rsid w:val="00330072"/>
    <w:rsid w:val="00330B4E"/>
    <w:rsid w:val="0033176D"/>
    <w:rsid w:val="0033323F"/>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6F09"/>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D72A2"/>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46D"/>
    <w:rsid w:val="005657FC"/>
    <w:rsid w:val="00567054"/>
    <w:rsid w:val="00567521"/>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0FEE"/>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150"/>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1A1"/>
    <w:rsid w:val="00633DA7"/>
    <w:rsid w:val="006357BD"/>
    <w:rsid w:val="006408DC"/>
    <w:rsid w:val="006413AD"/>
    <w:rsid w:val="00643A7A"/>
    <w:rsid w:val="0064545A"/>
    <w:rsid w:val="006503F8"/>
    <w:rsid w:val="00650D0F"/>
    <w:rsid w:val="00651856"/>
    <w:rsid w:val="00652024"/>
    <w:rsid w:val="006521E7"/>
    <w:rsid w:val="00655018"/>
    <w:rsid w:val="0065514F"/>
    <w:rsid w:val="0065579F"/>
    <w:rsid w:val="0066451F"/>
    <w:rsid w:val="00670351"/>
    <w:rsid w:val="006706AA"/>
    <w:rsid w:val="006718B7"/>
    <w:rsid w:val="00672E7E"/>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69DB"/>
    <w:rsid w:val="006D7CA8"/>
    <w:rsid w:val="006E2FE4"/>
    <w:rsid w:val="006E36C6"/>
    <w:rsid w:val="006E3B73"/>
    <w:rsid w:val="006E4FA6"/>
    <w:rsid w:val="006E7570"/>
    <w:rsid w:val="006F2252"/>
    <w:rsid w:val="006F23FB"/>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0B3D"/>
    <w:rsid w:val="00711E45"/>
    <w:rsid w:val="007165BE"/>
    <w:rsid w:val="007200FA"/>
    <w:rsid w:val="00723530"/>
    <w:rsid w:val="00725CC4"/>
    <w:rsid w:val="00726958"/>
    <w:rsid w:val="00727D4D"/>
    <w:rsid w:val="00731322"/>
    <w:rsid w:val="00731764"/>
    <w:rsid w:val="00731E30"/>
    <w:rsid w:val="00736376"/>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1198"/>
    <w:rsid w:val="00762456"/>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A6D39"/>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3EB6"/>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405D"/>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1B80"/>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4FA1"/>
    <w:rsid w:val="008C76B1"/>
    <w:rsid w:val="008D1DAC"/>
    <w:rsid w:val="008D23AF"/>
    <w:rsid w:val="008D3A05"/>
    <w:rsid w:val="008D41FD"/>
    <w:rsid w:val="008D5D5E"/>
    <w:rsid w:val="008D681A"/>
    <w:rsid w:val="008D6B1A"/>
    <w:rsid w:val="008D6D38"/>
    <w:rsid w:val="008E0617"/>
    <w:rsid w:val="008E437D"/>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06EC"/>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2864"/>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5"/>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C23"/>
    <w:rsid w:val="009F4ECE"/>
    <w:rsid w:val="009F528F"/>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3840"/>
    <w:rsid w:val="00A44BE1"/>
    <w:rsid w:val="00A4500D"/>
    <w:rsid w:val="00A50415"/>
    <w:rsid w:val="00A50F45"/>
    <w:rsid w:val="00A51EFE"/>
    <w:rsid w:val="00A542B8"/>
    <w:rsid w:val="00A54719"/>
    <w:rsid w:val="00A57F0E"/>
    <w:rsid w:val="00A604B1"/>
    <w:rsid w:val="00A612B9"/>
    <w:rsid w:val="00A6179E"/>
    <w:rsid w:val="00A6674B"/>
    <w:rsid w:val="00A66B14"/>
    <w:rsid w:val="00A66CF8"/>
    <w:rsid w:val="00A727DA"/>
    <w:rsid w:val="00A74F48"/>
    <w:rsid w:val="00A757B7"/>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16D1"/>
    <w:rsid w:val="00AF2E3E"/>
    <w:rsid w:val="00AF5CC9"/>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395"/>
    <w:rsid w:val="00B4458B"/>
    <w:rsid w:val="00B446D1"/>
    <w:rsid w:val="00B44CA2"/>
    <w:rsid w:val="00B454AE"/>
    <w:rsid w:val="00B500E6"/>
    <w:rsid w:val="00B5038B"/>
    <w:rsid w:val="00B52464"/>
    <w:rsid w:val="00B55CF3"/>
    <w:rsid w:val="00B572D8"/>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574A"/>
    <w:rsid w:val="00BB65B1"/>
    <w:rsid w:val="00BB69D5"/>
    <w:rsid w:val="00BC03E1"/>
    <w:rsid w:val="00BC4593"/>
    <w:rsid w:val="00BC7413"/>
    <w:rsid w:val="00BD05BF"/>
    <w:rsid w:val="00BD464A"/>
    <w:rsid w:val="00BD6CFB"/>
    <w:rsid w:val="00BD7546"/>
    <w:rsid w:val="00BE2902"/>
    <w:rsid w:val="00BE3DA4"/>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32C4"/>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5BDA"/>
    <w:rsid w:val="00C96A23"/>
    <w:rsid w:val="00CA0363"/>
    <w:rsid w:val="00CA06A4"/>
    <w:rsid w:val="00CA127C"/>
    <w:rsid w:val="00CA501F"/>
    <w:rsid w:val="00CA59FA"/>
    <w:rsid w:val="00CA61CF"/>
    <w:rsid w:val="00CB1749"/>
    <w:rsid w:val="00CB344B"/>
    <w:rsid w:val="00CB3A9F"/>
    <w:rsid w:val="00CB5048"/>
    <w:rsid w:val="00CC10DA"/>
    <w:rsid w:val="00CC43B7"/>
    <w:rsid w:val="00CC45CD"/>
    <w:rsid w:val="00CC46C5"/>
    <w:rsid w:val="00CD229F"/>
    <w:rsid w:val="00CD460E"/>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306FC"/>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2636"/>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0B10"/>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57637"/>
    <w:rsid w:val="00E61FB3"/>
    <w:rsid w:val="00E62B3D"/>
    <w:rsid w:val="00E6315A"/>
    <w:rsid w:val="00E65E86"/>
    <w:rsid w:val="00E71B00"/>
    <w:rsid w:val="00E73C7F"/>
    <w:rsid w:val="00E73F72"/>
    <w:rsid w:val="00E740D9"/>
    <w:rsid w:val="00E81FEC"/>
    <w:rsid w:val="00E8224F"/>
    <w:rsid w:val="00E853FB"/>
    <w:rsid w:val="00E85E3C"/>
    <w:rsid w:val="00E8606B"/>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10E"/>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871AF"/>
    <w:rsid w:val="00F90E30"/>
    <w:rsid w:val="00F917E4"/>
    <w:rsid w:val="00F91B00"/>
    <w:rsid w:val="00F9424D"/>
    <w:rsid w:val="00F943E7"/>
    <w:rsid w:val="00F94913"/>
    <w:rsid w:val="00F94DFC"/>
    <w:rsid w:val="00F94F03"/>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485375"/>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C4B5A"/>
    <w:rsid w:val="022D295E"/>
    <w:rsid w:val="0231555A"/>
    <w:rsid w:val="02380A58"/>
    <w:rsid w:val="023B159B"/>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184083"/>
    <w:rsid w:val="03202434"/>
    <w:rsid w:val="03204437"/>
    <w:rsid w:val="033E499A"/>
    <w:rsid w:val="0347521D"/>
    <w:rsid w:val="035A5498"/>
    <w:rsid w:val="035B5483"/>
    <w:rsid w:val="036C3B3B"/>
    <w:rsid w:val="037175E3"/>
    <w:rsid w:val="037D028B"/>
    <w:rsid w:val="03857386"/>
    <w:rsid w:val="03892EFE"/>
    <w:rsid w:val="03994D1D"/>
    <w:rsid w:val="039A2405"/>
    <w:rsid w:val="039A4F82"/>
    <w:rsid w:val="039A7700"/>
    <w:rsid w:val="03A13B95"/>
    <w:rsid w:val="03B15F19"/>
    <w:rsid w:val="03BD31AF"/>
    <w:rsid w:val="03BE00C0"/>
    <w:rsid w:val="03C333C6"/>
    <w:rsid w:val="03C5373A"/>
    <w:rsid w:val="03D52450"/>
    <w:rsid w:val="03D63228"/>
    <w:rsid w:val="03E65927"/>
    <w:rsid w:val="03E9137F"/>
    <w:rsid w:val="03EB5E4F"/>
    <w:rsid w:val="03EC1D7B"/>
    <w:rsid w:val="03EF60E2"/>
    <w:rsid w:val="03F148CD"/>
    <w:rsid w:val="03F334EB"/>
    <w:rsid w:val="03FE0DFE"/>
    <w:rsid w:val="04067142"/>
    <w:rsid w:val="040D6866"/>
    <w:rsid w:val="040E5174"/>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DB3286"/>
    <w:rsid w:val="04EB5671"/>
    <w:rsid w:val="04ED36E0"/>
    <w:rsid w:val="04FB5FD2"/>
    <w:rsid w:val="050C31AF"/>
    <w:rsid w:val="05174168"/>
    <w:rsid w:val="051A0175"/>
    <w:rsid w:val="051E36E6"/>
    <w:rsid w:val="0526323F"/>
    <w:rsid w:val="053166CA"/>
    <w:rsid w:val="05332C41"/>
    <w:rsid w:val="054C7D3F"/>
    <w:rsid w:val="054D4214"/>
    <w:rsid w:val="05526E77"/>
    <w:rsid w:val="0562297E"/>
    <w:rsid w:val="056D39BD"/>
    <w:rsid w:val="058267E3"/>
    <w:rsid w:val="058442CB"/>
    <w:rsid w:val="05961927"/>
    <w:rsid w:val="05AE79A1"/>
    <w:rsid w:val="05B21BDC"/>
    <w:rsid w:val="05D1713F"/>
    <w:rsid w:val="05D92123"/>
    <w:rsid w:val="05DE02C5"/>
    <w:rsid w:val="05E024B6"/>
    <w:rsid w:val="05F13BE9"/>
    <w:rsid w:val="05F178AC"/>
    <w:rsid w:val="06017A73"/>
    <w:rsid w:val="06022874"/>
    <w:rsid w:val="06033F3C"/>
    <w:rsid w:val="060A555D"/>
    <w:rsid w:val="06136726"/>
    <w:rsid w:val="06293C52"/>
    <w:rsid w:val="06356426"/>
    <w:rsid w:val="063D627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DF7B37"/>
    <w:rsid w:val="06EE5F3A"/>
    <w:rsid w:val="06F628A6"/>
    <w:rsid w:val="06F90F74"/>
    <w:rsid w:val="06FC5420"/>
    <w:rsid w:val="06FE56CC"/>
    <w:rsid w:val="0701056C"/>
    <w:rsid w:val="07056544"/>
    <w:rsid w:val="0706413A"/>
    <w:rsid w:val="070F4249"/>
    <w:rsid w:val="071E610B"/>
    <w:rsid w:val="07266885"/>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B77FC"/>
    <w:rsid w:val="07EC790A"/>
    <w:rsid w:val="07F50292"/>
    <w:rsid w:val="07FE63E8"/>
    <w:rsid w:val="083D222A"/>
    <w:rsid w:val="083E7D1C"/>
    <w:rsid w:val="083F69AD"/>
    <w:rsid w:val="084B7ABB"/>
    <w:rsid w:val="08555405"/>
    <w:rsid w:val="08561FA2"/>
    <w:rsid w:val="08590F51"/>
    <w:rsid w:val="086334CF"/>
    <w:rsid w:val="08690BF0"/>
    <w:rsid w:val="0871466A"/>
    <w:rsid w:val="08734F5B"/>
    <w:rsid w:val="0877760D"/>
    <w:rsid w:val="08787E39"/>
    <w:rsid w:val="087F387F"/>
    <w:rsid w:val="08896E68"/>
    <w:rsid w:val="089D382E"/>
    <w:rsid w:val="089E1AEE"/>
    <w:rsid w:val="08A1177C"/>
    <w:rsid w:val="08A310E0"/>
    <w:rsid w:val="08B02DDD"/>
    <w:rsid w:val="08B918C2"/>
    <w:rsid w:val="08BB6EAC"/>
    <w:rsid w:val="08BE13FA"/>
    <w:rsid w:val="08CA2035"/>
    <w:rsid w:val="08E33A5D"/>
    <w:rsid w:val="08EA1C68"/>
    <w:rsid w:val="08F22BC2"/>
    <w:rsid w:val="08F54145"/>
    <w:rsid w:val="08FC7AC7"/>
    <w:rsid w:val="08FE5C78"/>
    <w:rsid w:val="09021076"/>
    <w:rsid w:val="09065647"/>
    <w:rsid w:val="090968DC"/>
    <w:rsid w:val="091128B1"/>
    <w:rsid w:val="0915066C"/>
    <w:rsid w:val="091959C4"/>
    <w:rsid w:val="092464BF"/>
    <w:rsid w:val="09330B6E"/>
    <w:rsid w:val="09392AF8"/>
    <w:rsid w:val="093E5899"/>
    <w:rsid w:val="094311F4"/>
    <w:rsid w:val="094C6CB0"/>
    <w:rsid w:val="094F257F"/>
    <w:rsid w:val="09607DCD"/>
    <w:rsid w:val="096D227C"/>
    <w:rsid w:val="09712D2D"/>
    <w:rsid w:val="0980678C"/>
    <w:rsid w:val="098246C4"/>
    <w:rsid w:val="09A955D3"/>
    <w:rsid w:val="09B81315"/>
    <w:rsid w:val="09C068A5"/>
    <w:rsid w:val="09C1228B"/>
    <w:rsid w:val="09CA0AC6"/>
    <w:rsid w:val="09D50EC2"/>
    <w:rsid w:val="09E9331B"/>
    <w:rsid w:val="09F46281"/>
    <w:rsid w:val="09F546E9"/>
    <w:rsid w:val="09F7192D"/>
    <w:rsid w:val="09F9403D"/>
    <w:rsid w:val="09FD4DBD"/>
    <w:rsid w:val="0A090AAC"/>
    <w:rsid w:val="0A137A02"/>
    <w:rsid w:val="0A204B1C"/>
    <w:rsid w:val="0A2E5DB1"/>
    <w:rsid w:val="0A2F46DB"/>
    <w:rsid w:val="0A31176A"/>
    <w:rsid w:val="0A324A8A"/>
    <w:rsid w:val="0A337541"/>
    <w:rsid w:val="0A386426"/>
    <w:rsid w:val="0A4E1BB6"/>
    <w:rsid w:val="0A51312B"/>
    <w:rsid w:val="0A552354"/>
    <w:rsid w:val="0A575370"/>
    <w:rsid w:val="0A5B4AEA"/>
    <w:rsid w:val="0A5C2E75"/>
    <w:rsid w:val="0A6277D4"/>
    <w:rsid w:val="0A6614C9"/>
    <w:rsid w:val="0A664AD3"/>
    <w:rsid w:val="0A7232D3"/>
    <w:rsid w:val="0A9075E1"/>
    <w:rsid w:val="0A97216E"/>
    <w:rsid w:val="0A9C11D4"/>
    <w:rsid w:val="0AA5549A"/>
    <w:rsid w:val="0AAE3C34"/>
    <w:rsid w:val="0AB57D41"/>
    <w:rsid w:val="0AB74037"/>
    <w:rsid w:val="0ABB64D4"/>
    <w:rsid w:val="0ABF5314"/>
    <w:rsid w:val="0AF957A7"/>
    <w:rsid w:val="0AFB4824"/>
    <w:rsid w:val="0AFD0951"/>
    <w:rsid w:val="0B0508B0"/>
    <w:rsid w:val="0B104C80"/>
    <w:rsid w:val="0B1537E9"/>
    <w:rsid w:val="0B1B0258"/>
    <w:rsid w:val="0B1D1E17"/>
    <w:rsid w:val="0B2F5449"/>
    <w:rsid w:val="0B3522E3"/>
    <w:rsid w:val="0B3A6177"/>
    <w:rsid w:val="0B542366"/>
    <w:rsid w:val="0B565EA1"/>
    <w:rsid w:val="0B57681E"/>
    <w:rsid w:val="0B5841D8"/>
    <w:rsid w:val="0B625907"/>
    <w:rsid w:val="0B6D671D"/>
    <w:rsid w:val="0B800594"/>
    <w:rsid w:val="0B833CB9"/>
    <w:rsid w:val="0B8459A2"/>
    <w:rsid w:val="0B9502B4"/>
    <w:rsid w:val="0B950BA1"/>
    <w:rsid w:val="0BA01E5E"/>
    <w:rsid w:val="0BA40793"/>
    <w:rsid w:val="0BB77542"/>
    <w:rsid w:val="0BBC729C"/>
    <w:rsid w:val="0BC1136C"/>
    <w:rsid w:val="0BC87CC9"/>
    <w:rsid w:val="0BD9718B"/>
    <w:rsid w:val="0BE64BE6"/>
    <w:rsid w:val="0BEA1A76"/>
    <w:rsid w:val="0BEB698D"/>
    <w:rsid w:val="0BF23B14"/>
    <w:rsid w:val="0BF4523A"/>
    <w:rsid w:val="0BFD3E01"/>
    <w:rsid w:val="0C022CD6"/>
    <w:rsid w:val="0C056654"/>
    <w:rsid w:val="0C0F2FEF"/>
    <w:rsid w:val="0C115C01"/>
    <w:rsid w:val="0C21687B"/>
    <w:rsid w:val="0C221921"/>
    <w:rsid w:val="0C2B7B6C"/>
    <w:rsid w:val="0C35257F"/>
    <w:rsid w:val="0C4E0C6C"/>
    <w:rsid w:val="0C5C4277"/>
    <w:rsid w:val="0C681DEB"/>
    <w:rsid w:val="0C70637B"/>
    <w:rsid w:val="0C710975"/>
    <w:rsid w:val="0C7A6655"/>
    <w:rsid w:val="0C7D69BF"/>
    <w:rsid w:val="0C97562A"/>
    <w:rsid w:val="0C98249D"/>
    <w:rsid w:val="0CB47222"/>
    <w:rsid w:val="0CB5613D"/>
    <w:rsid w:val="0CCA31B6"/>
    <w:rsid w:val="0CCE60AE"/>
    <w:rsid w:val="0CD61581"/>
    <w:rsid w:val="0CE2368A"/>
    <w:rsid w:val="0CE55396"/>
    <w:rsid w:val="0CF31DF7"/>
    <w:rsid w:val="0CF40AF8"/>
    <w:rsid w:val="0D041213"/>
    <w:rsid w:val="0D1F6EAF"/>
    <w:rsid w:val="0D2C3BFA"/>
    <w:rsid w:val="0D2C3DCC"/>
    <w:rsid w:val="0D4618D1"/>
    <w:rsid w:val="0D470E01"/>
    <w:rsid w:val="0D5412D9"/>
    <w:rsid w:val="0D563E1D"/>
    <w:rsid w:val="0D5D28E6"/>
    <w:rsid w:val="0D651FC1"/>
    <w:rsid w:val="0D660E9C"/>
    <w:rsid w:val="0D6D666D"/>
    <w:rsid w:val="0D6E7297"/>
    <w:rsid w:val="0D7545AF"/>
    <w:rsid w:val="0D781F4A"/>
    <w:rsid w:val="0D784EF3"/>
    <w:rsid w:val="0D823563"/>
    <w:rsid w:val="0D8C2318"/>
    <w:rsid w:val="0D916371"/>
    <w:rsid w:val="0D9F62EE"/>
    <w:rsid w:val="0DA858B9"/>
    <w:rsid w:val="0DB25DDB"/>
    <w:rsid w:val="0DB83232"/>
    <w:rsid w:val="0DBC5333"/>
    <w:rsid w:val="0DBE49F8"/>
    <w:rsid w:val="0DBF18EC"/>
    <w:rsid w:val="0DC05881"/>
    <w:rsid w:val="0DC96810"/>
    <w:rsid w:val="0DCC121C"/>
    <w:rsid w:val="0DD11D57"/>
    <w:rsid w:val="0DE7427C"/>
    <w:rsid w:val="0DED07C4"/>
    <w:rsid w:val="0DEE33D9"/>
    <w:rsid w:val="0DF1033C"/>
    <w:rsid w:val="0DFE5905"/>
    <w:rsid w:val="0E022856"/>
    <w:rsid w:val="0E052033"/>
    <w:rsid w:val="0E0B52D7"/>
    <w:rsid w:val="0E104D98"/>
    <w:rsid w:val="0E1369CD"/>
    <w:rsid w:val="0E14469D"/>
    <w:rsid w:val="0E280A3C"/>
    <w:rsid w:val="0E28192B"/>
    <w:rsid w:val="0E2F597F"/>
    <w:rsid w:val="0E37108C"/>
    <w:rsid w:val="0E3B3740"/>
    <w:rsid w:val="0E4D26CC"/>
    <w:rsid w:val="0E560EFD"/>
    <w:rsid w:val="0E604064"/>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1C50E3"/>
    <w:rsid w:val="0F217358"/>
    <w:rsid w:val="0F2532AC"/>
    <w:rsid w:val="0F2D7AB0"/>
    <w:rsid w:val="0F3643F3"/>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B6B11"/>
    <w:rsid w:val="0FCC249F"/>
    <w:rsid w:val="0FD97329"/>
    <w:rsid w:val="0FDD3ABD"/>
    <w:rsid w:val="0FDD41C9"/>
    <w:rsid w:val="0FDE34CC"/>
    <w:rsid w:val="0FDF1003"/>
    <w:rsid w:val="0FF20F2A"/>
    <w:rsid w:val="0FFC2B88"/>
    <w:rsid w:val="0FFD42FF"/>
    <w:rsid w:val="101207DA"/>
    <w:rsid w:val="10144ACE"/>
    <w:rsid w:val="1019048E"/>
    <w:rsid w:val="10192E34"/>
    <w:rsid w:val="101D525B"/>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D31FC"/>
    <w:rsid w:val="109E5C77"/>
    <w:rsid w:val="10A15BAF"/>
    <w:rsid w:val="10A54549"/>
    <w:rsid w:val="10AD1F54"/>
    <w:rsid w:val="10AD2C7D"/>
    <w:rsid w:val="10B20497"/>
    <w:rsid w:val="10B2230B"/>
    <w:rsid w:val="10BA6965"/>
    <w:rsid w:val="10C91FA9"/>
    <w:rsid w:val="10D80BBB"/>
    <w:rsid w:val="10DC7FF8"/>
    <w:rsid w:val="10E925AB"/>
    <w:rsid w:val="110651DD"/>
    <w:rsid w:val="110A40E9"/>
    <w:rsid w:val="11186F4B"/>
    <w:rsid w:val="111F6EF2"/>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1485B"/>
    <w:rsid w:val="11F33AF7"/>
    <w:rsid w:val="120209EA"/>
    <w:rsid w:val="1208044F"/>
    <w:rsid w:val="120838DF"/>
    <w:rsid w:val="121264F9"/>
    <w:rsid w:val="12142C25"/>
    <w:rsid w:val="12164442"/>
    <w:rsid w:val="121E625C"/>
    <w:rsid w:val="12205607"/>
    <w:rsid w:val="12214918"/>
    <w:rsid w:val="122350B5"/>
    <w:rsid w:val="122A1939"/>
    <w:rsid w:val="122A78C3"/>
    <w:rsid w:val="12376C75"/>
    <w:rsid w:val="125A2D78"/>
    <w:rsid w:val="125F75C5"/>
    <w:rsid w:val="127C42A0"/>
    <w:rsid w:val="127F297D"/>
    <w:rsid w:val="1281311E"/>
    <w:rsid w:val="12874D71"/>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55F9A"/>
    <w:rsid w:val="1396509F"/>
    <w:rsid w:val="13977F36"/>
    <w:rsid w:val="139D0995"/>
    <w:rsid w:val="139E7EAE"/>
    <w:rsid w:val="13AE3872"/>
    <w:rsid w:val="13B567C3"/>
    <w:rsid w:val="13BB7F7B"/>
    <w:rsid w:val="13D94098"/>
    <w:rsid w:val="13DD35D9"/>
    <w:rsid w:val="13ED1CD8"/>
    <w:rsid w:val="13F54FCF"/>
    <w:rsid w:val="13FF2E83"/>
    <w:rsid w:val="14005403"/>
    <w:rsid w:val="14013566"/>
    <w:rsid w:val="140300D1"/>
    <w:rsid w:val="141C2EE7"/>
    <w:rsid w:val="142255E8"/>
    <w:rsid w:val="142A6D63"/>
    <w:rsid w:val="142C38AD"/>
    <w:rsid w:val="14363D29"/>
    <w:rsid w:val="143678DB"/>
    <w:rsid w:val="14506187"/>
    <w:rsid w:val="145449A3"/>
    <w:rsid w:val="1474522A"/>
    <w:rsid w:val="14855B1C"/>
    <w:rsid w:val="148F7411"/>
    <w:rsid w:val="14A45533"/>
    <w:rsid w:val="14AD5F48"/>
    <w:rsid w:val="14AE35FC"/>
    <w:rsid w:val="14B90961"/>
    <w:rsid w:val="14C24974"/>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165A1"/>
    <w:rsid w:val="1574744F"/>
    <w:rsid w:val="157C14AA"/>
    <w:rsid w:val="15823994"/>
    <w:rsid w:val="159260CF"/>
    <w:rsid w:val="15946A48"/>
    <w:rsid w:val="15947046"/>
    <w:rsid w:val="15951987"/>
    <w:rsid w:val="15A0619E"/>
    <w:rsid w:val="15B72752"/>
    <w:rsid w:val="15BA166F"/>
    <w:rsid w:val="15BD418E"/>
    <w:rsid w:val="15C72685"/>
    <w:rsid w:val="15C828CD"/>
    <w:rsid w:val="15CB3F81"/>
    <w:rsid w:val="15D36327"/>
    <w:rsid w:val="15EB1247"/>
    <w:rsid w:val="15EB2AA9"/>
    <w:rsid w:val="15F4371E"/>
    <w:rsid w:val="15FD3940"/>
    <w:rsid w:val="15FD7743"/>
    <w:rsid w:val="160F2C35"/>
    <w:rsid w:val="160F5A16"/>
    <w:rsid w:val="161C2166"/>
    <w:rsid w:val="16203964"/>
    <w:rsid w:val="162810CA"/>
    <w:rsid w:val="16314D23"/>
    <w:rsid w:val="16326F8F"/>
    <w:rsid w:val="16474FB8"/>
    <w:rsid w:val="16542691"/>
    <w:rsid w:val="16545026"/>
    <w:rsid w:val="165663D1"/>
    <w:rsid w:val="16585FCB"/>
    <w:rsid w:val="16620331"/>
    <w:rsid w:val="16657E45"/>
    <w:rsid w:val="16704C85"/>
    <w:rsid w:val="16744071"/>
    <w:rsid w:val="167C5BDC"/>
    <w:rsid w:val="1680645E"/>
    <w:rsid w:val="168821FC"/>
    <w:rsid w:val="169612D1"/>
    <w:rsid w:val="169E2467"/>
    <w:rsid w:val="16A137C5"/>
    <w:rsid w:val="16A21F5B"/>
    <w:rsid w:val="16BE1D19"/>
    <w:rsid w:val="16C00555"/>
    <w:rsid w:val="16CA1D2B"/>
    <w:rsid w:val="16DD0C31"/>
    <w:rsid w:val="16DF2B07"/>
    <w:rsid w:val="16E41ED8"/>
    <w:rsid w:val="16E7282C"/>
    <w:rsid w:val="16FE3110"/>
    <w:rsid w:val="17026F10"/>
    <w:rsid w:val="170A3FAB"/>
    <w:rsid w:val="171A0DE6"/>
    <w:rsid w:val="17275E00"/>
    <w:rsid w:val="173426EA"/>
    <w:rsid w:val="17380DC9"/>
    <w:rsid w:val="173E4C52"/>
    <w:rsid w:val="17432E41"/>
    <w:rsid w:val="17475A17"/>
    <w:rsid w:val="174B3A7D"/>
    <w:rsid w:val="175454DC"/>
    <w:rsid w:val="17636FAF"/>
    <w:rsid w:val="17702879"/>
    <w:rsid w:val="177761B3"/>
    <w:rsid w:val="177B281C"/>
    <w:rsid w:val="178424FA"/>
    <w:rsid w:val="178D2C84"/>
    <w:rsid w:val="178D7F71"/>
    <w:rsid w:val="179517C0"/>
    <w:rsid w:val="179E7495"/>
    <w:rsid w:val="17A026E1"/>
    <w:rsid w:val="17AB2B97"/>
    <w:rsid w:val="17AF0535"/>
    <w:rsid w:val="17C66C3A"/>
    <w:rsid w:val="17CC5ECE"/>
    <w:rsid w:val="17CE580D"/>
    <w:rsid w:val="17D83819"/>
    <w:rsid w:val="17F60521"/>
    <w:rsid w:val="17FE66EA"/>
    <w:rsid w:val="17FF4999"/>
    <w:rsid w:val="1800134D"/>
    <w:rsid w:val="180C023B"/>
    <w:rsid w:val="18170776"/>
    <w:rsid w:val="18226EE6"/>
    <w:rsid w:val="182B4F94"/>
    <w:rsid w:val="182E1F11"/>
    <w:rsid w:val="18366840"/>
    <w:rsid w:val="183711EB"/>
    <w:rsid w:val="18474F16"/>
    <w:rsid w:val="18500692"/>
    <w:rsid w:val="18535C42"/>
    <w:rsid w:val="18585571"/>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BA6333"/>
    <w:rsid w:val="18C605BC"/>
    <w:rsid w:val="18DE1AEB"/>
    <w:rsid w:val="18E37D51"/>
    <w:rsid w:val="18E41E18"/>
    <w:rsid w:val="18ED2210"/>
    <w:rsid w:val="18F33F2C"/>
    <w:rsid w:val="18F56338"/>
    <w:rsid w:val="18FC34F8"/>
    <w:rsid w:val="19011982"/>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5578B"/>
    <w:rsid w:val="19FA1601"/>
    <w:rsid w:val="19FC4936"/>
    <w:rsid w:val="1A112EAE"/>
    <w:rsid w:val="1A1A43C2"/>
    <w:rsid w:val="1A1D6630"/>
    <w:rsid w:val="1A2514D9"/>
    <w:rsid w:val="1A320CB0"/>
    <w:rsid w:val="1A3641BA"/>
    <w:rsid w:val="1A3C6458"/>
    <w:rsid w:val="1A4848F2"/>
    <w:rsid w:val="1A4B7D0E"/>
    <w:rsid w:val="1A4F26CC"/>
    <w:rsid w:val="1A552131"/>
    <w:rsid w:val="1A573AB7"/>
    <w:rsid w:val="1A691E21"/>
    <w:rsid w:val="1A7702EA"/>
    <w:rsid w:val="1A7C32FF"/>
    <w:rsid w:val="1A7C3F77"/>
    <w:rsid w:val="1A80010B"/>
    <w:rsid w:val="1A841DE8"/>
    <w:rsid w:val="1A85233D"/>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6371B"/>
    <w:rsid w:val="1AE93C9B"/>
    <w:rsid w:val="1AF21DA7"/>
    <w:rsid w:val="1AFD5642"/>
    <w:rsid w:val="1B097FBA"/>
    <w:rsid w:val="1B0B04DA"/>
    <w:rsid w:val="1B2542E6"/>
    <w:rsid w:val="1B2929AB"/>
    <w:rsid w:val="1B47772F"/>
    <w:rsid w:val="1B50538E"/>
    <w:rsid w:val="1B5322E9"/>
    <w:rsid w:val="1B607248"/>
    <w:rsid w:val="1B612AFA"/>
    <w:rsid w:val="1B69388F"/>
    <w:rsid w:val="1B693EA3"/>
    <w:rsid w:val="1B6B1131"/>
    <w:rsid w:val="1B6C25E8"/>
    <w:rsid w:val="1B6C2DB6"/>
    <w:rsid w:val="1B741476"/>
    <w:rsid w:val="1B793426"/>
    <w:rsid w:val="1B801536"/>
    <w:rsid w:val="1B8260BC"/>
    <w:rsid w:val="1B8A2061"/>
    <w:rsid w:val="1B8F3D59"/>
    <w:rsid w:val="1B906B4A"/>
    <w:rsid w:val="1BAA2BCF"/>
    <w:rsid w:val="1BD276B4"/>
    <w:rsid w:val="1BD925D2"/>
    <w:rsid w:val="1BF54B8C"/>
    <w:rsid w:val="1BFA0C60"/>
    <w:rsid w:val="1C076C7C"/>
    <w:rsid w:val="1C161A83"/>
    <w:rsid w:val="1C1C4D13"/>
    <w:rsid w:val="1C1D41C5"/>
    <w:rsid w:val="1C296C3D"/>
    <w:rsid w:val="1C325787"/>
    <w:rsid w:val="1C3A709B"/>
    <w:rsid w:val="1C4D29AB"/>
    <w:rsid w:val="1C512779"/>
    <w:rsid w:val="1C5B2253"/>
    <w:rsid w:val="1C6575F7"/>
    <w:rsid w:val="1C6B7152"/>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A6253"/>
    <w:rsid w:val="1D5C55A7"/>
    <w:rsid w:val="1D6747F5"/>
    <w:rsid w:val="1D702483"/>
    <w:rsid w:val="1D7B7BDF"/>
    <w:rsid w:val="1D7C0AC5"/>
    <w:rsid w:val="1D7E024C"/>
    <w:rsid w:val="1D812F92"/>
    <w:rsid w:val="1D850034"/>
    <w:rsid w:val="1D896532"/>
    <w:rsid w:val="1D8B6EC0"/>
    <w:rsid w:val="1DA70EBB"/>
    <w:rsid w:val="1DA93C7C"/>
    <w:rsid w:val="1DAF2B60"/>
    <w:rsid w:val="1DAF4844"/>
    <w:rsid w:val="1DB15797"/>
    <w:rsid w:val="1DC43BC4"/>
    <w:rsid w:val="1DCC34E5"/>
    <w:rsid w:val="1DCF2EDB"/>
    <w:rsid w:val="1DDE47B5"/>
    <w:rsid w:val="1DE15730"/>
    <w:rsid w:val="1DE56A6A"/>
    <w:rsid w:val="1DFD5D66"/>
    <w:rsid w:val="1E084FB7"/>
    <w:rsid w:val="1E1C0F23"/>
    <w:rsid w:val="1E1D3350"/>
    <w:rsid w:val="1E2D3856"/>
    <w:rsid w:val="1E2E6394"/>
    <w:rsid w:val="1E493A73"/>
    <w:rsid w:val="1E4C7C99"/>
    <w:rsid w:val="1E6D1AC8"/>
    <w:rsid w:val="1E6E29BC"/>
    <w:rsid w:val="1E721FE6"/>
    <w:rsid w:val="1E842EE0"/>
    <w:rsid w:val="1E88579D"/>
    <w:rsid w:val="1E897C5E"/>
    <w:rsid w:val="1EA5131C"/>
    <w:rsid w:val="1EAC0652"/>
    <w:rsid w:val="1EB46E41"/>
    <w:rsid w:val="1EBB7082"/>
    <w:rsid w:val="1EC012AB"/>
    <w:rsid w:val="1EC33879"/>
    <w:rsid w:val="1EC97015"/>
    <w:rsid w:val="1ECF38F3"/>
    <w:rsid w:val="1ED25FFE"/>
    <w:rsid w:val="1EDD24BC"/>
    <w:rsid w:val="1EE16ED9"/>
    <w:rsid w:val="1EEA0C85"/>
    <w:rsid w:val="1F1E5DB2"/>
    <w:rsid w:val="1F293665"/>
    <w:rsid w:val="1F2D7AB7"/>
    <w:rsid w:val="1F31093A"/>
    <w:rsid w:val="1F3C203A"/>
    <w:rsid w:val="1F4154A3"/>
    <w:rsid w:val="1F495793"/>
    <w:rsid w:val="1F4F31D2"/>
    <w:rsid w:val="1F695F97"/>
    <w:rsid w:val="1F70443C"/>
    <w:rsid w:val="1F8B4035"/>
    <w:rsid w:val="1F8E5C30"/>
    <w:rsid w:val="1F8F3B44"/>
    <w:rsid w:val="1FA042BC"/>
    <w:rsid w:val="1FAD75BF"/>
    <w:rsid w:val="1FB468E3"/>
    <w:rsid w:val="1FB87C4A"/>
    <w:rsid w:val="1FD95BCA"/>
    <w:rsid w:val="1FDE1119"/>
    <w:rsid w:val="1FDE5CF0"/>
    <w:rsid w:val="1FF63782"/>
    <w:rsid w:val="1FF97988"/>
    <w:rsid w:val="1FFA3821"/>
    <w:rsid w:val="20055D8E"/>
    <w:rsid w:val="2010595F"/>
    <w:rsid w:val="20135C9B"/>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175D4"/>
    <w:rsid w:val="215A2AFE"/>
    <w:rsid w:val="215F458F"/>
    <w:rsid w:val="21711085"/>
    <w:rsid w:val="217228C9"/>
    <w:rsid w:val="218D5C80"/>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2589D"/>
    <w:rsid w:val="21FA7C76"/>
    <w:rsid w:val="21FB378E"/>
    <w:rsid w:val="22086DD5"/>
    <w:rsid w:val="220D5EB4"/>
    <w:rsid w:val="220D602F"/>
    <w:rsid w:val="221122B7"/>
    <w:rsid w:val="221335D5"/>
    <w:rsid w:val="221803B8"/>
    <w:rsid w:val="223332AD"/>
    <w:rsid w:val="22383F58"/>
    <w:rsid w:val="223F2906"/>
    <w:rsid w:val="22425DBC"/>
    <w:rsid w:val="22460F19"/>
    <w:rsid w:val="224658C4"/>
    <w:rsid w:val="225B7D5B"/>
    <w:rsid w:val="226F2366"/>
    <w:rsid w:val="227167CA"/>
    <w:rsid w:val="22727FD0"/>
    <w:rsid w:val="227B0B71"/>
    <w:rsid w:val="22805B8B"/>
    <w:rsid w:val="228135D1"/>
    <w:rsid w:val="2281465F"/>
    <w:rsid w:val="228726EF"/>
    <w:rsid w:val="22A13519"/>
    <w:rsid w:val="22B23E9D"/>
    <w:rsid w:val="22C54E5E"/>
    <w:rsid w:val="22C84261"/>
    <w:rsid w:val="22CA6D56"/>
    <w:rsid w:val="22CD373A"/>
    <w:rsid w:val="22CD57C2"/>
    <w:rsid w:val="22CE6C8E"/>
    <w:rsid w:val="22D45893"/>
    <w:rsid w:val="22DC0ED6"/>
    <w:rsid w:val="22F94667"/>
    <w:rsid w:val="22FC1280"/>
    <w:rsid w:val="23001A71"/>
    <w:rsid w:val="23050ED0"/>
    <w:rsid w:val="23057C2E"/>
    <w:rsid w:val="230A06F1"/>
    <w:rsid w:val="231405B8"/>
    <w:rsid w:val="231520E3"/>
    <w:rsid w:val="231C0D19"/>
    <w:rsid w:val="2335341D"/>
    <w:rsid w:val="233B6DCC"/>
    <w:rsid w:val="233F2E83"/>
    <w:rsid w:val="234B4184"/>
    <w:rsid w:val="234F6DA9"/>
    <w:rsid w:val="234F75EF"/>
    <w:rsid w:val="23506762"/>
    <w:rsid w:val="23557637"/>
    <w:rsid w:val="236647E7"/>
    <w:rsid w:val="23666256"/>
    <w:rsid w:val="23691369"/>
    <w:rsid w:val="236E3562"/>
    <w:rsid w:val="23722CB0"/>
    <w:rsid w:val="23746955"/>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1350"/>
    <w:rsid w:val="23FF6960"/>
    <w:rsid w:val="24044AAD"/>
    <w:rsid w:val="24244378"/>
    <w:rsid w:val="2429376D"/>
    <w:rsid w:val="243B73AD"/>
    <w:rsid w:val="244C76D3"/>
    <w:rsid w:val="245437FC"/>
    <w:rsid w:val="245A673B"/>
    <w:rsid w:val="245D7497"/>
    <w:rsid w:val="24601C34"/>
    <w:rsid w:val="24617982"/>
    <w:rsid w:val="2473264B"/>
    <w:rsid w:val="247F1551"/>
    <w:rsid w:val="24915BAB"/>
    <w:rsid w:val="24944DD0"/>
    <w:rsid w:val="24992C3F"/>
    <w:rsid w:val="249E445B"/>
    <w:rsid w:val="249F57D9"/>
    <w:rsid w:val="24A46A37"/>
    <w:rsid w:val="24CE18C8"/>
    <w:rsid w:val="24DB7584"/>
    <w:rsid w:val="24DC690A"/>
    <w:rsid w:val="24DF68C8"/>
    <w:rsid w:val="24E02F8A"/>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7A1AA4"/>
    <w:rsid w:val="25820624"/>
    <w:rsid w:val="25861D75"/>
    <w:rsid w:val="258902D3"/>
    <w:rsid w:val="258C3B72"/>
    <w:rsid w:val="258D381B"/>
    <w:rsid w:val="258D6CA4"/>
    <w:rsid w:val="258F4D88"/>
    <w:rsid w:val="259C6706"/>
    <w:rsid w:val="25A36E29"/>
    <w:rsid w:val="25A537C9"/>
    <w:rsid w:val="25A937E3"/>
    <w:rsid w:val="25A97B32"/>
    <w:rsid w:val="25AE239D"/>
    <w:rsid w:val="25B04B0E"/>
    <w:rsid w:val="25B35FA5"/>
    <w:rsid w:val="25B564E3"/>
    <w:rsid w:val="25CE0B3E"/>
    <w:rsid w:val="25CF30BA"/>
    <w:rsid w:val="25D87AE6"/>
    <w:rsid w:val="25D943CF"/>
    <w:rsid w:val="25DE04AA"/>
    <w:rsid w:val="25E71F78"/>
    <w:rsid w:val="25EA75FB"/>
    <w:rsid w:val="25EB1A7A"/>
    <w:rsid w:val="25F746CD"/>
    <w:rsid w:val="260207E0"/>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61184E"/>
    <w:rsid w:val="267056BF"/>
    <w:rsid w:val="2682002D"/>
    <w:rsid w:val="268426E2"/>
    <w:rsid w:val="26871BB0"/>
    <w:rsid w:val="268D61F7"/>
    <w:rsid w:val="26915CA2"/>
    <w:rsid w:val="26BC4331"/>
    <w:rsid w:val="26BF485A"/>
    <w:rsid w:val="26E32255"/>
    <w:rsid w:val="26EA75CE"/>
    <w:rsid w:val="26EC6E10"/>
    <w:rsid w:val="26EF32CA"/>
    <w:rsid w:val="26F37CBE"/>
    <w:rsid w:val="26F954F1"/>
    <w:rsid w:val="27107BF5"/>
    <w:rsid w:val="27326E8F"/>
    <w:rsid w:val="2735468D"/>
    <w:rsid w:val="27383A83"/>
    <w:rsid w:val="27455075"/>
    <w:rsid w:val="274A6662"/>
    <w:rsid w:val="274F13CA"/>
    <w:rsid w:val="27570A55"/>
    <w:rsid w:val="275C2CB3"/>
    <w:rsid w:val="276A0443"/>
    <w:rsid w:val="276C1027"/>
    <w:rsid w:val="277328A2"/>
    <w:rsid w:val="27746913"/>
    <w:rsid w:val="2775446F"/>
    <w:rsid w:val="278B2D28"/>
    <w:rsid w:val="279039B2"/>
    <w:rsid w:val="27947308"/>
    <w:rsid w:val="2795649E"/>
    <w:rsid w:val="2796033D"/>
    <w:rsid w:val="279C31E5"/>
    <w:rsid w:val="27B60AFD"/>
    <w:rsid w:val="27B914E9"/>
    <w:rsid w:val="27B91B9E"/>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7560E"/>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C210C"/>
    <w:rsid w:val="293F4FBE"/>
    <w:rsid w:val="294D1445"/>
    <w:rsid w:val="29556510"/>
    <w:rsid w:val="296D72E7"/>
    <w:rsid w:val="29776B33"/>
    <w:rsid w:val="297C4F1B"/>
    <w:rsid w:val="29821EF7"/>
    <w:rsid w:val="29841FF1"/>
    <w:rsid w:val="299159E7"/>
    <w:rsid w:val="299B3088"/>
    <w:rsid w:val="29B264BF"/>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3C2783"/>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CF6529"/>
    <w:rsid w:val="2AD56F26"/>
    <w:rsid w:val="2AE43B7A"/>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03D41"/>
    <w:rsid w:val="2BB6470A"/>
    <w:rsid w:val="2BBC1D69"/>
    <w:rsid w:val="2BBF1E23"/>
    <w:rsid w:val="2BC43D5D"/>
    <w:rsid w:val="2BDB5364"/>
    <w:rsid w:val="2BEF171D"/>
    <w:rsid w:val="2BFE1E7E"/>
    <w:rsid w:val="2BFF34F5"/>
    <w:rsid w:val="2C004A4E"/>
    <w:rsid w:val="2C013F39"/>
    <w:rsid w:val="2C0B1078"/>
    <w:rsid w:val="2C232156"/>
    <w:rsid w:val="2C253560"/>
    <w:rsid w:val="2C295909"/>
    <w:rsid w:val="2C2E2F1F"/>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CFD214D"/>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DEB5A24"/>
    <w:rsid w:val="2E0C2E96"/>
    <w:rsid w:val="2E0D4E92"/>
    <w:rsid w:val="2E101687"/>
    <w:rsid w:val="2E126562"/>
    <w:rsid w:val="2E1B62A5"/>
    <w:rsid w:val="2E1D58DE"/>
    <w:rsid w:val="2E32124B"/>
    <w:rsid w:val="2E3931A6"/>
    <w:rsid w:val="2E3F01AF"/>
    <w:rsid w:val="2E4B372B"/>
    <w:rsid w:val="2E4D43C9"/>
    <w:rsid w:val="2E5513C9"/>
    <w:rsid w:val="2E564CDD"/>
    <w:rsid w:val="2E575F25"/>
    <w:rsid w:val="2E581950"/>
    <w:rsid w:val="2E5865F6"/>
    <w:rsid w:val="2E5C1583"/>
    <w:rsid w:val="2E664B44"/>
    <w:rsid w:val="2E6700E1"/>
    <w:rsid w:val="2E6E3AC1"/>
    <w:rsid w:val="2E806A22"/>
    <w:rsid w:val="2E8C2695"/>
    <w:rsid w:val="2E986EE0"/>
    <w:rsid w:val="2EA45ECC"/>
    <w:rsid w:val="2EA961CA"/>
    <w:rsid w:val="2EAC7A25"/>
    <w:rsid w:val="2EB11C1F"/>
    <w:rsid w:val="2EDF3CED"/>
    <w:rsid w:val="2EF46CF3"/>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A786E"/>
    <w:rsid w:val="2F7C2D2B"/>
    <w:rsid w:val="2F7D414C"/>
    <w:rsid w:val="2F820752"/>
    <w:rsid w:val="2F8412FC"/>
    <w:rsid w:val="2F843CF0"/>
    <w:rsid w:val="2F8612D3"/>
    <w:rsid w:val="2F8E5104"/>
    <w:rsid w:val="2F9251E4"/>
    <w:rsid w:val="2FA557A7"/>
    <w:rsid w:val="2FBB0781"/>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503D2F"/>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0C116A"/>
    <w:rsid w:val="310C3D6C"/>
    <w:rsid w:val="31165C0D"/>
    <w:rsid w:val="31182199"/>
    <w:rsid w:val="31302D16"/>
    <w:rsid w:val="31392A46"/>
    <w:rsid w:val="313A0546"/>
    <w:rsid w:val="31470314"/>
    <w:rsid w:val="314C2760"/>
    <w:rsid w:val="316244B7"/>
    <w:rsid w:val="316947CA"/>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648CE"/>
    <w:rsid w:val="31EC57C4"/>
    <w:rsid w:val="320E75A5"/>
    <w:rsid w:val="3218616A"/>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AF1B8F"/>
    <w:rsid w:val="32B366CE"/>
    <w:rsid w:val="32BB3603"/>
    <w:rsid w:val="32BE6424"/>
    <w:rsid w:val="32BF74CC"/>
    <w:rsid w:val="32C246E2"/>
    <w:rsid w:val="32C31C14"/>
    <w:rsid w:val="32C412DD"/>
    <w:rsid w:val="32C753E9"/>
    <w:rsid w:val="32CD393F"/>
    <w:rsid w:val="32CF3752"/>
    <w:rsid w:val="32DD7534"/>
    <w:rsid w:val="32F237AC"/>
    <w:rsid w:val="32F64C2C"/>
    <w:rsid w:val="32FD0FA8"/>
    <w:rsid w:val="33022768"/>
    <w:rsid w:val="330D5383"/>
    <w:rsid w:val="33187C1B"/>
    <w:rsid w:val="331B6EDE"/>
    <w:rsid w:val="332722F8"/>
    <w:rsid w:val="3329571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D92503"/>
    <w:rsid w:val="33E71937"/>
    <w:rsid w:val="33EC68D6"/>
    <w:rsid w:val="33F4710E"/>
    <w:rsid w:val="33FC6D82"/>
    <w:rsid w:val="33FE650E"/>
    <w:rsid w:val="34070CF8"/>
    <w:rsid w:val="34075BDC"/>
    <w:rsid w:val="340925AB"/>
    <w:rsid w:val="341E6F75"/>
    <w:rsid w:val="341E76A7"/>
    <w:rsid w:val="342245A0"/>
    <w:rsid w:val="34243808"/>
    <w:rsid w:val="34283065"/>
    <w:rsid w:val="34294D9D"/>
    <w:rsid w:val="34366609"/>
    <w:rsid w:val="343B5BC5"/>
    <w:rsid w:val="3441049C"/>
    <w:rsid w:val="34470C06"/>
    <w:rsid w:val="345D1DC0"/>
    <w:rsid w:val="345E2E34"/>
    <w:rsid w:val="3460764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B629B"/>
    <w:rsid w:val="34DE386F"/>
    <w:rsid w:val="34E06A6B"/>
    <w:rsid w:val="34E52AFF"/>
    <w:rsid w:val="34EA0F65"/>
    <w:rsid w:val="34EF6036"/>
    <w:rsid w:val="34F2011B"/>
    <w:rsid w:val="34F73B82"/>
    <w:rsid w:val="34F92C6F"/>
    <w:rsid w:val="35027E6B"/>
    <w:rsid w:val="350826B6"/>
    <w:rsid w:val="35133E3C"/>
    <w:rsid w:val="35151E73"/>
    <w:rsid w:val="351B5AFA"/>
    <w:rsid w:val="351D7160"/>
    <w:rsid w:val="351E408A"/>
    <w:rsid w:val="35436A96"/>
    <w:rsid w:val="3544100D"/>
    <w:rsid w:val="355015DA"/>
    <w:rsid w:val="35560A7E"/>
    <w:rsid w:val="35623A85"/>
    <w:rsid w:val="35666732"/>
    <w:rsid w:val="35683ADC"/>
    <w:rsid w:val="356A5601"/>
    <w:rsid w:val="356D22C3"/>
    <w:rsid w:val="356F7720"/>
    <w:rsid w:val="358210F2"/>
    <w:rsid w:val="358A3815"/>
    <w:rsid w:val="358B13EB"/>
    <w:rsid w:val="359962FA"/>
    <w:rsid w:val="359F16E4"/>
    <w:rsid w:val="35A070D0"/>
    <w:rsid w:val="35A62EC1"/>
    <w:rsid w:val="35C606F5"/>
    <w:rsid w:val="35CB6289"/>
    <w:rsid w:val="35CE28FE"/>
    <w:rsid w:val="35D02FEC"/>
    <w:rsid w:val="35D50A41"/>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BF2AC3"/>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91C34"/>
    <w:rsid w:val="377E113A"/>
    <w:rsid w:val="37873DC6"/>
    <w:rsid w:val="378C5DE8"/>
    <w:rsid w:val="379A365A"/>
    <w:rsid w:val="37A20257"/>
    <w:rsid w:val="37A41A1A"/>
    <w:rsid w:val="37A81832"/>
    <w:rsid w:val="37AD0E97"/>
    <w:rsid w:val="37B3284E"/>
    <w:rsid w:val="37B93020"/>
    <w:rsid w:val="37BF00AA"/>
    <w:rsid w:val="37C75A14"/>
    <w:rsid w:val="37D51DFC"/>
    <w:rsid w:val="37FD7147"/>
    <w:rsid w:val="380F45AD"/>
    <w:rsid w:val="38240CFA"/>
    <w:rsid w:val="383579C1"/>
    <w:rsid w:val="38365636"/>
    <w:rsid w:val="3838242E"/>
    <w:rsid w:val="3842298F"/>
    <w:rsid w:val="384934A4"/>
    <w:rsid w:val="384C2F01"/>
    <w:rsid w:val="384E79F0"/>
    <w:rsid w:val="38562637"/>
    <w:rsid w:val="3858063B"/>
    <w:rsid w:val="385B6139"/>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94911"/>
    <w:rsid w:val="393B6A45"/>
    <w:rsid w:val="3957061E"/>
    <w:rsid w:val="396A5805"/>
    <w:rsid w:val="397D09C0"/>
    <w:rsid w:val="39882EE2"/>
    <w:rsid w:val="39884C68"/>
    <w:rsid w:val="399476E9"/>
    <w:rsid w:val="39AA29DA"/>
    <w:rsid w:val="39B50F31"/>
    <w:rsid w:val="39C76EE4"/>
    <w:rsid w:val="39C84667"/>
    <w:rsid w:val="39CA73AF"/>
    <w:rsid w:val="39DA71AF"/>
    <w:rsid w:val="39E530A4"/>
    <w:rsid w:val="39F665DC"/>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52CD2"/>
    <w:rsid w:val="3B587FC0"/>
    <w:rsid w:val="3B5C5E4F"/>
    <w:rsid w:val="3B686802"/>
    <w:rsid w:val="3B691D2D"/>
    <w:rsid w:val="3B8A05C9"/>
    <w:rsid w:val="3B8B65A4"/>
    <w:rsid w:val="3B94771D"/>
    <w:rsid w:val="3B9C49DD"/>
    <w:rsid w:val="3B9C51AC"/>
    <w:rsid w:val="3BA86F0F"/>
    <w:rsid w:val="3BB26CEE"/>
    <w:rsid w:val="3BBA704E"/>
    <w:rsid w:val="3BBE4E43"/>
    <w:rsid w:val="3BD473F8"/>
    <w:rsid w:val="3BDE71BE"/>
    <w:rsid w:val="3C0829E0"/>
    <w:rsid w:val="3C0B32C7"/>
    <w:rsid w:val="3C0B7D3C"/>
    <w:rsid w:val="3C123284"/>
    <w:rsid w:val="3C130338"/>
    <w:rsid w:val="3C144C5E"/>
    <w:rsid w:val="3C145C57"/>
    <w:rsid w:val="3C217DAA"/>
    <w:rsid w:val="3C2B5922"/>
    <w:rsid w:val="3C2E5CE3"/>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660612"/>
    <w:rsid w:val="3D694330"/>
    <w:rsid w:val="3D6B7B16"/>
    <w:rsid w:val="3D752505"/>
    <w:rsid w:val="3D762AD7"/>
    <w:rsid w:val="3D7A5575"/>
    <w:rsid w:val="3D7D0F46"/>
    <w:rsid w:val="3D8370EF"/>
    <w:rsid w:val="3D87456C"/>
    <w:rsid w:val="3D916D86"/>
    <w:rsid w:val="3D9210C1"/>
    <w:rsid w:val="3D92386C"/>
    <w:rsid w:val="3D967559"/>
    <w:rsid w:val="3D9901D9"/>
    <w:rsid w:val="3D9A6A88"/>
    <w:rsid w:val="3D9C583A"/>
    <w:rsid w:val="3D9E378A"/>
    <w:rsid w:val="3DA1312A"/>
    <w:rsid w:val="3DB66C9C"/>
    <w:rsid w:val="3DB740CD"/>
    <w:rsid w:val="3DC60812"/>
    <w:rsid w:val="3DCF4766"/>
    <w:rsid w:val="3DD03022"/>
    <w:rsid w:val="3DDA38CD"/>
    <w:rsid w:val="3DE5229E"/>
    <w:rsid w:val="3DEB027D"/>
    <w:rsid w:val="3E006C5D"/>
    <w:rsid w:val="3E0149E5"/>
    <w:rsid w:val="3E041EEC"/>
    <w:rsid w:val="3E051F58"/>
    <w:rsid w:val="3E066FA9"/>
    <w:rsid w:val="3E151359"/>
    <w:rsid w:val="3E151F4C"/>
    <w:rsid w:val="3E2C49F5"/>
    <w:rsid w:val="3E3300CE"/>
    <w:rsid w:val="3E552FB8"/>
    <w:rsid w:val="3E5A0513"/>
    <w:rsid w:val="3E5A3026"/>
    <w:rsid w:val="3E5D3CBD"/>
    <w:rsid w:val="3E631CE0"/>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7C35B3"/>
    <w:rsid w:val="3F8506AB"/>
    <w:rsid w:val="3F8E25FD"/>
    <w:rsid w:val="3F8F349E"/>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314BFD"/>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23318"/>
    <w:rsid w:val="40CC1C7A"/>
    <w:rsid w:val="40D145D9"/>
    <w:rsid w:val="40DA6699"/>
    <w:rsid w:val="40E81F30"/>
    <w:rsid w:val="4107385B"/>
    <w:rsid w:val="4113642B"/>
    <w:rsid w:val="41151751"/>
    <w:rsid w:val="411D5581"/>
    <w:rsid w:val="411F13DA"/>
    <w:rsid w:val="41225E28"/>
    <w:rsid w:val="413635BD"/>
    <w:rsid w:val="413B717B"/>
    <w:rsid w:val="413E7731"/>
    <w:rsid w:val="41452E98"/>
    <w:rsid w:val="4146059B"/>
    <w:rsid w:val="415B01B8"/>
    <w:rsid w:val="415B3360"/>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67386"/>
    <w:rsid w:val="424F5675"/>
    <w:rsid w:val="424F7E66"/>
    <w:rsid w:val="425024B5"/>
    <w:rsid w:val="4279133E"/>
    <w:rsid w:val="427B56B5"/>
    <w:rsid w:val="42850BB4"/>
    <w:rsid w:val="428B4248"/>
    <w:rsid w:val="429F4867"/>
    <w:rsid w:val="42A31ABC"/>
    <w:rsid w:val="42B876D7"/>
    <w:rsid w:val="42C12743"/>
    <w:rsid w:val="42C37F87"/>
    <w:rsid w:val="42C41CFF"/>
    <w:rsid w:val="42D44C59"/>
    <w:rsid w:val="42DC7FA5"/>
    <w:rsid w:val="42DE73EB"/>
    <w:rsid w:val="42E549C1"/>
    <w:rsid w:val="42E673FD"/>
    <w:rsid w:val="42EA5D21"/>
    <w:rsid w:val="42F55E0F"/>
    <w:rsid w:val="42F8391A"/>
    <w:rsid w:val="43002024"/>
    <w:rsid w:val="43041422"/>
    <w:rsid w:val="430B71E6"/>
    <w:rsid w:val="430C4311"/>
    <w:rsid w:val="4313140F"/>
    <w:rsid w:val="431F3B2A"/>
    <w:rsid w:val="4328234D"/>
    <w:rsid w:val="4328318E"/>
    <w:rsid w:val="4331462C"/>
    <w:rsid w:val="43353BFA"/>
    <w:rsid w:val="4337362E"/>
    <w:rsid w:val="43377A41"/>
    <w:rsid w:val="433C0AD9"/>
    <w:rsid w:val="43474516"/>
    <w:rsid w:val="435C2DD4"/>
    <w:rsid w:val="43606EE8"/>
    <w:rsid w:val="436D6C7E"/>
    <w:rsid w:val="43741116"/>
    <w:rsid w:val="43796F8B"/>
    <w:rsid w:val="43825E8E"/>
    <w:rsid w:val="43835772"/>
    <w:rsid w:val="438C60C3"/>
    <w:rsid w:val="438D3A8B"/>
    <w:rsid w:val="43A83B5E"/>
    <w:rsid w:val="43B67D40"/>
    <w:rsid w:val="43C90ABC"/>
    <w:rsid w:val="43D60F59"/>
    <w:rsid w:val="43D6358D"/>
    <w:rsid w:val="43E61AF4"/>
    <w:rsid w:val="43EA6FF8"/>
    <w:rsid w:val="43EC7960"/>
    <w:rsid w:val="43FA1F0F"/>
    <w:rsid w:val="440313A1"/>
    <w:rsid w:val="4404694B"/>
    <w:rsid w:val="44083C52"/>
    <w:rsid w:val="440B5E9D"/>
    <w:rsid w:val="44154F1C"/>
    <w:rsid w:val="44160887"/>
    <w:rsid w:val="441B1DA2"/>
    <w:rsid w:val="441C02A4"/>
    <w:rsid w:val="44290F04"/>
    <w:rsid w:val="443543E9"/>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82C81"/>
    <w:rsid w:val="44BB5881"/>
    <w:rsid w:val="44BF3C17"/>
    <w:rsid w:val="44C2475D"/>
    <w:rsid w:val="44C25737"/>
    <w:rsid w:val="44C4105B"/>
    <w:rsid w:val="44C52BC8"/>
    <w:rsid w:val="44C70D28"/>
    <w:rsid w:val="44DD58AE"/>
    <w:rsid w:val="44E43637"/>
    <w:rsid w:val="44EE5D75"/>
    <w:rsid w:val="44F2491C"/>
    <w:rsid w:val="44F42D4E"/>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B079C7"/>
    <w:rsid w:val="47C01F75"/>
    <w:rsid w:val="47DB202B"/>
    <w:rsid w:val="47E65C2F"/>
    <w:rsid w:val="47EB601C"/>
    <w:rsid w:val="47F664B8"/>
    <w:rsid w:val="47F76470"/>
    <w:rsid w:val="47F87D41"/>
    <w:rsid w:val="47FC1D1A"/>
    <w:rsid w:val="48052A48"/>
    <w:rsid w:val="48067F05"/>
    <w:rsid w:val="48082259"/>
    <w:rsid w:val="481A5198"/>
    <w:rsid w:val="482C7A14"/>
    <w:rsid w:val="482F467F"/>
    <w:rsid w:val="4830797B"/>
    <w:rsid w:val="48463804"/>
    <w:rsid w:val="484A5559"/>
    <w:rsid w:val="485974B8"/>
    <w:rsid w:val="485A507F"/>
    <w:rsid w:val="48672C8A"/>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EF1259"/>
    <w:rsid w:val="48F15DFA"/>
    <w:rsid w:val="4900172C"/>
    <w:rsid w:val="491451B5"/>
    <w:rsid w:val="491A53A2"/>
    <w:rsid w:val="492C6E96"/>
    <w:rsid w:val="493779BE"/>
    <w:rsid w:val="493F499D"/>
    <w:rsid w:val="4940480E"/>
    <w:rsid w:val="494139AE"/>
    <w:rsid w:val="49446442"/>
    <w:rsid w:val="494C1780"/>
    <w:rsid w:val="494E7EAB"/>
    <w:rsid w:val="49552DEC"/>
    <w:rsid w:val="49597EFF"/>
    <w:rsid w:val="49657721"/>
    <w:rsid w:val="49683F5D"/>
    <w:rsid w:val="497A3B0D"/>
    <w:rsid w:val="49825CBE"/>
    <w:rsid w:val="49A67A57"/>
    <w:rsid w:val="49AD250C"/>
    <w:rsid w:val="49AE1470"/>
    <w:rsid w:val="49AF05DA"/>
    <w:rsid w:val="49B839C4"/>
    <w:rsid w:val="49CB3BD0"/>
    <w:rsid w:val="49D94FE5"/>
    <w:rsid w:val="49DC4ED9"/>
    <w:rsid w:val="49F43B8C"/>
    <w:rsid w:val="49F5395A"/>
    <w:rsid w:val="49F678F8"/>
    <w:rsid w:val="4A0D10B0"/>
    <w:rsid w:val="4A223490"/>
    <w:rsid w:val="4A274A98"/>
    <w:rsid w:val="4A280924"/>
    <w:rsid w:val="4A2B1DEA"/>
    <w:rsid w:val="4A2D0F49"/>
    <w:rsid w:val="4A3523B2"/>
    <w:rsid w:val="4A443451"/>
    <w:rsid w:val="4A483D90"/>
    <w:rsid w:val="4A5A367C"/>
    <w:rsid w:val="4A615695"/>
    <w:rsid w:val="4A712BA0"/>
    <w:rsid w:val="4A7A21C8"/>
    <w:rsid w:val="4A7E3DFF"/>
    <w:rsid w:val="4A86569C"/>
    <w:rsid w:val="4A9A792C"/>
    <w:rsid w:val="4A9C373F"/>
    <w:rsid w:val="4AA56938"/>
    <w:rsid w:val="4AAE33D4"/>
    <w:rsid w:val="4ABD625F"/>
    <w:rsid w:val="4AC01D67"/>
    <w:rsid w:val="4AC80764"/>
    <w:rsid w:val="4AD118A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9B191A"/>
    <w:rsid w:val="4BAA574F"/>
    <w:rsid w:val="4BAB1B30"/>
    <w:rsid w:val="4BBE5648"/>
    <w:rsid w:val="4BD70D0D"/>
    <w:rsid w:val="4BE55BB9"/>
    <w:rsid w:val="4BE75CB2"/>
    <w:rsid w:val="4BEE16DF"/>
    <w:rsid w:val="4BF2074E"/>
    <w:rsid w:val="4C0F5E43"/>
    <w:rsid w:val="4C10363F"/>
    <w:rsid w:val="4C1956E3"/>
    <w:rsid w:val="4C23594D"/>
    <w:rsid w:val="4C2941CA"/>
    <w:rsid w:val="4C2E7524"/>
    <w:rsid w:val="4C3729C6"/>
    <w:rsid w:val="4C380520"/>
    <w:rsid w:val="4C3979DB"/>
    <w:rsid w:val="4C3D2514"/>
    <w:rsid w:val="4C3E0FF7"/>
    <w:rsid w:val="4C4128E4"/>
    <w:rsid w:val="4C423AC8"/>
    <w:rsid w:val="4C614754"/>
    <w:rsid w:val="4C642696"/>
    <w:rsid w:val="4C702E79"/>
    <w:rsid w:val="4C711343"/>
    <w:rsid w:val="4C753405"/>
    <w:rsid w:val="4C834096"/>
    <w:rsid w:val="4C847B8A"/>
    <w:rsid w:val="4C96033B"/>
    <w:rsid w:val="4C97549D"/>
    <w:rsid w:val="4C9E75EC"/>
    <w:rsid w:val="4C9F5F18"/>
    <w:rsid w:val="4CA52FBE"/>
    <w:rsid w:val="4CA6567B"/>
    <w:rsid w:val="4CAB201F"/>
    <w:rsid w:val="4CC4204E"/>
    <w:rsid w:val="4CC754CA"/>
    <w:rsid w:val="4CCF2F1F"/>
    <w:rsid w:val="4CD841F0"/>
    <w:rsid w:val="4CD87782"/>
    <w:rsid w:val="4CDA1C06"/>
    <w:rsid w:val="4CDD1206"/>
    <w:rsid w:val="4CE57450"/>
    <w:rsid w:val="4CEA3F80"/>
    <w:rsid w:val="4CF06B00"/>
    <w:rsid w:val="4CF76CE2"/>
    <w:rsid w:val="4CF813F9"/>
    <w:rsid w:val="4CFA2A1C"/>
    <w:rsid w:val="4D140C26"/>
    <w:rsid w:val="4D1B2635"/>
    <w:rsid w:val="4D2251B3"/>
    <w:rsid w:val="4D2A31DF"/>
    <w:rsid w:val="4D3071CD"/>
    <w:rsid w:val="4D344604"/>
    <w:rsid w:val="4D463441"/>
    <w:rsid w:val="4D6837B8"/>
    <w:rsid w:val="4D6A0811"/>
    <w:rsid w:val="4D6F6F69"/>
    <w:rsid w:val="4D776DC3"/>
    <w:rsid w:val="4D877D93"/>
    <w:rsid w:val="4D885C18"/>
    <w:rsid w:val="4D905912"/>
    <w:rsid w:val="4D9159F5"/>
    <w:rsid w:val="4D96605A"/>
    <w:rsid w:val="4D98115A"/>
    <w:rsid w:val="4DA01148"/>
    <w:rsid w:val="4DC2666D"/>
    <w:rsid w:val="4DCD73A9"/>
    <w:rsid w:val="4DDE509A"/>
    <w:rsid w:val="4DE74431"/>
    <w:rsid w:val="4DF21DFB"/>
    <w:rsid w:val="4DFD3850"/>
    <w:rsid w:val="4E0E6E43"/>
    <w:rsid w:val="4E1702F3"/>
    <w:rsid w:val="4E2029BB"/>
    <w:rsid w:val="4E2369FD"/>
    <w:rsid w:val="4E303544"/>
    <w:rsid w:val="4E33408C"/>
    <w:rsid w:val="4E3D0BD7"/>
    <w:rsid w:val="4E3D42C6"/>
    <w:rsid w:val="4E41233A"/>
    <w:rsid w:val="4E4A0F3A"/>
    <w:rsid w:val="4E652349"/>
    <w:rsid w:val="4E662741"/>
    <w:rsid w:val="4E710658"/>
    <w:rsid w:val="4E846458"/>
    <w:rsid w:val="4E8603AB"/>
    <w:rsid w:val="4E9D6535"/>
    <w:rsid w:val="4EA2405B"/>
    <w:rsid w:val="4EB244F5"/>
    <w:rsid w:val="4EC250AA"/>
    <w:rsid w:val="4EC43EE2"/>
    <w:rsid w:val="4EDC653A"/>
    <w:rsid w:val="4EE23ABC"/>
    <w:rsid w:val="4F0129AC"/>
    <w:rsid w:val="4F01717B"/>
    <w:rsid w:val="4F06789C"/>
    <w:rsid w:val="4F097167"/>
    <w:rsid w:val="4F0D434F"/>
    <w:rsid w:val="4F154ACF"/>
    <w:rsid w:val="4F1B1097"/>
    <w:rsid w:val="4F2426EF"/>
    <w:rsid w:val="4F29548E"/>
    <w:rsid w:val="4F401FBB"/>
    <w:rsid w:val="4F4F565B"/>
    <w:rsid w:val="4F531102"/>
    <w:rsid w:val="4F576D7F"/>
    <w:rsid w:val="4F5A4BC4"/>
    <w:rsid w:val="4F5C4001"/>
    <w:rsid w:val="4F626555"/>
    <w:rsid w:val="4F7933F9"/>
    <w:rsid w:val="4F7B2A3C"/>
    <w:rsid w:val="4F7E1BFB"/>
    <w:rsid w:val="4F8144A4"/>
    <w:rsid w:val="4F8731AB"/>
    <w:rsid w:val="4F903087"/>
    <w:rsid w:val="4FA80752"/>
    <w:rsid w:val="4FAD3702"/>
    <w:rsid w:val="4FB23F6E"/>
    <w:rsid w:val="4FC27020"/>
    <w:rsid w:val="4FC6748D"/>
    <w:rsid w:val="4FD14464"/>
    <w:rsid w:val="4FE17EDB"/>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8B3D85"/>
    <w:rsid w:val="509A6650"/>
    <w:rsid w:val="50B14CA7"/>
    <w:rsid w:val="50B42C92"/>
    <w:rsid w:val="50C46433"/>
    <w:rsid w:val="50CA02C2"/>
    <w:rsid w:val="50F04F61"/>
    <w:rsid w:val="50F55DCE"/>
    <w:rsid w:val="50F62803"/>
    <w:rsid w:val="51043879"/>
    <w:rsid w:val="510C0B8D"/>
    <w:rsid w:val="51104C3E"/>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44840"/>
    <w:rsid w:val="51DE6A73"/>
    <w:rsid w:val="51DF1C56"/>
    <w:rsid w:val="51F326E7"/>
    <w:rsid w:val="52037937"/>
    <w:rsid w:val="521956B4"/>
    <w:rsid w:val="52306F10"/>
    <w:rsid w:val="523F19CF"/>
    <w:rsid w:val="523F3935"/>
    <w:rsid w:val="52463294"/>
    <w:rsid w:val="52473222"/>
    <w:rsid w:val="524C1ED0"/>
    <w:rsid w:val="524C54BB"/>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C7861"/>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96351C"/>
    <w:rsid w:val="53A7222E"/>
    <w:rsid w:val="53A97A93"/>
    <w:rsid w:val="53B37E37"/>
    <w:rsid w:val="53C20ED8"/>
    <w:rsid w:val="53C548B5"/>
    <w:rsid w:val="53C87335"/>
    <w:rsid w:val="53CB3651"/>
    <w:rsid w:val="53D25C65"/>
    <w:rsid w:val="53EF6E85"/>
    <w:rsid w:val="53F050F7"/>
    <w:rsid w:val="53FD74A7"/>
    <w:rsid w:val="54026475"/>
    <w:rsid w:val="540355FB"/>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B94760"/>
    <w:rsid w:val="54C922B4"/>
    <w:rsid w:val="54D268CB"/>
    <w:rsid w:val="54D509EC"/>
    <w:rsid w:val="54D7207F"/>
    <w:rsid w:val="54D73DC0"/>
    <w:rsid w:val="54D94CB6"/>
    <w:rsid w:val="54DB3A57"/>
    <w:rsid w:val="54EA5084"/>
    <w:rsid w:val="55093E22"/>
    <w:rsid w:val="553266E7"/>
    <w:rsid w:val="553413DD"/>
    <w:rsid w:val="55367F4D"/>
    <w:rsid w:val="553A13A9"/>
    <w:rsid w:val="55440B0E"/>
    <w:rsid w:val="55444902"/>
    <w:rsid w:val="55480D44"/>
    <w:rsid w:val="55494A31"/>
    <w:rsid w:val="554B1F27"/>
    <w:rsid w:val="555B6982"/>
    <w:rsid w:val="556D79E1"/>
    <w:rsid w:val="557370C9"/>
    <w:rsid w:val="55794F8B"/>
    <w:rsid w:val="557B4C8B"/>
    <w:rsid w:val="55832F33"/>
    <w:rsid w:val="55867FFF"/>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07403"/>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B0D83"/>
    <w:rsid w:val="571E6EC9"/>
    <w:rsid w:val="57211E57"/>
    <w:rsid w:val="572536EE"/>
    <w:rsid w:val="57271B76"/>
    <w:rsid w:val="57290486"/>
    <w:rsid w:val="57495B53"/>
    <w:rsid w:val="57555665"/>
    <w:rsid w:val="575710D7"/>
    <w:rsid w:val="575C0F8F"/>
    <w:rsid w:val="575F3DA0"/>
    <w:rsid w:val="57607ADA"/>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71D28"/>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37BC"/>
    <w:rsid w:val="586C737F"/>
    <w:rsid w:val="587B333A"/>
    <w:rsid w:val="587F5229"/>
    <w:rsid w:val="588300A0"/>
    <w:rsid w:val="58872DB5"/>
    <w:rsid w:val="58876E23"/>
    <w:rsid w:val="5889510C"/>
    <w:rsid w:val="588E3958"/>
    <w:rsid w:val="58957BD9"/>
    <w:rsid w:val="58A03185"/>
    <w:rsid w:val="58A04280"/>
    <w:rsid w:val="58A4669B"/>
    <w:rsid w:val="58A74E2C"/>
    <w:rsid w:val="58B33716"/>
    <w:rsid w:val="58B50A9E"/>
    <w:rsid w:val="58B54357"/>
    <w:rsid w:val="58B67D21"/>
    <w:rsid w:val="58C213D0"/>
    <w:rsid w:val="58CA2633"/>
    <w:rsid w:val="58CD16C8"/>
    <w:rsid w:val="58D108AB"/>
    <w:rsid w:val="58D973ED"/>
    <w:rsid w:val="58E849A9"/>
    <w:rsid w:val="58F14B54"/>
    <w:rsid w:val="58FC2BF1"/>
    <w:rsid w:val="590848BC"/>
    <w:rsid w:val="5917423E"/>
    <w:rsid w:val="591C5345"/>
    <w:rsid w:val="59383FC3"/>
    <w:rsid w:val="593B0E3D"/>
    <w:rsid w:val="594C374D"/>
    <w:rsid w:val="594D4667"/>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1F1853"/>
    <w:rsid w:val="5A280787"/>
    <w:rsid w:val="5A2B68D2"/>
    <w:rsid w:val="5A2C67A3"/>
    <w:rsid w:val="5A2F6ABD"/>
    <w:rsid w:val="5A300C7B"/>
    <w:rsid w:val="5A3C2488"/>
    <w:rsid w:val="5A3F1BE4"/>
    <w:rsid w:val="5A415650"/>
    <w:rsid w:val="5A4F5503"/>
    <w:rsid w:val="5A507CF4"/>
    <w:rsid w:val="5A5105C3"/>
    <w:rsid w:val="5A571A36"/>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44907"/>
    <w:rsid w:val="5BD734B1"/>
    <w:rsid w:val="5BEA796C"/>
    <w:rsid w:val="5BF12BF0"/>
    <w:rsid w:val="5BF96A75"/>
    <w:rsid w:val="5C1C4A54"/>
    <w:rsid w:val="5C1D6C33"/>
    <w:rsid w:val="5C1F3A0E"/>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37D7"/>
    <w:rsid w:val="5CDC5A59"/>
    <w:rsid w:val="5CDD1115"/>
    <w:rsid w:val="5CE96A5A"/>
    <w:rsid w:val="5CF161C6"/>
    <w:rsid w:val="5CF27B06"/>
    <w:rsid w:val="5CF30676"/>
    <w:rsid w:val="5CF329AB"/>
    <w:rsid w:val="5CFA66B6"/>
    <w:rsid w:val="5D041DC0"/>
    <w:rsid w:val="5D11373C"/>
    <w:rsid w:val="5D155469"/>
    <w:rsid w:val="5D1B79E4"/>
    <w:rsid w:val="5D1E3E71"/>
    <w:rsid w:val="5D2F09CE"/>
    <w:rsid w:val="5D480E47"/>
    <w:rsid w:val="5D4C2BA0"/>
    <w:rsid w:val="5D604556"/>
    <w:rsid w:val="5DA03427"/>
    <w:rsid w:val="5DA12B26"/>
    <w:rsid w:val="5DA52D6F"/>
    <w:rsid w:val="5DBE365D"/>
    <w:rsid w:val="5DF242AA"/>
    <w:rsid w:val="5DF27D5A"/>
    <w:rsid w:val="5DF90388"/>
    <w:rsid w:val="5DFF1CA4"/>
    <w:rsid w:val="5E033F14"/>
    <w:rsid w:val="5E035DFF"/>
    <w:rsid w:val="5E040059"/>
    <w:rsid w:val="5E0603B6"/>
    <w:rsid w:val="5E084C7B"/>
    <w:rsid w:val="5E0914A4"/>
    <w:rsid w:val="5E0A5C5D"/>
    <w:rsid w:val="5E1844B1"/>
    <w:rsid w:val="5E1F00DC"/>
    <w:rsid w:val="5E2349C0"/>
    <w:rsid w:val="5E250B5E"/>
    <w:rsid w:val="5E277FDD"/>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DC214A"/>
    <w:rsid w:val="5EE969C3"/>
    <w:rsid w:val="5EEE6180"/>
    <w:rsid w:val="5EF24373"/>
    <w:rsid w:val="5EF30AE7"/>
    <w:rsid w:val="5EF5519F"/>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BC77B0"/>
    <w:rsid w:val="5FC57C91"/>
    <w:rsid w:val="5FCE245F"/>
    <w:rsid w:val="5FD32219"/>
    <w:rsid w:val="5FDC1B9B"/>
    <w:rsid w:val="5FED5F74"/>
    <w:rsid w:val="5FF50B7C"/>
    <w:rsid w:val="5FF6110C"/>
    <w:rsid w:val="5FF74A8C"/>
    <w:rsid w:val="5FF80F4A"/>
    <w:rsid w:val="5FFB1252"/>
    <w:rsid w:val="5FFE7904"/>
    <w:rsid w:val="60072412"/>
    <w:rsid w:val="600E0E1E"/>
    <w:rsid w:val="60130301"/>
    <w:rsid w:val="6016724E"/>
    <w:rsid w:val="60196F3A"/>
    <w:rsid w:val="603043EF"/>
    <w:rsid w:val="604D59E9"/>
    <w:rsid w:val="6053446B"/>
    <w:rsid w:val="60553C1C"/>
    <w:rsid w:val="606821BD"/>
    <w:rsid w:val="60820A32"/>
    <w:rsid w:val="60830074"/>
    <w:rsid w:val="60870B21"/>
    <w:rsid w:val="608E350A"/>
    <w:rsid w:val="6095223F"/>
    <w:rsid w:val="60A869EE"/>
    <w:rsid w:val="60AA0843"/>
    <w:rsid w:val="60AC0C65"/>
    <w:rsid w:val="60AF3BE9"/>
    <w:rsid w:val="60B43455"/>
    <w:rsid w:val="60B751F5"/>
    <w:rsid w:val="60CB0C62"/>
    <w:rsid w:val="60CB475D"/>
    <w:rsid w:val="60D33850"/>
    <w:rsid w:val="60D770B3"/>
    <w:rsid w:val="60D8190A"/>
    <w:rsid w:val="60DD07BF"/>
    <w:rsid w:val="60E9103E"/>
    <w:rsid w:val="61050DA9"/>
    <w:rsid w:val="610526AE"/>
    <w:rsid w:val="610C1445"/>
    <w:rsid w:val="611E245A"/>
    <w:rsid w:val="613C40A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1E2F36"/>
    <w:rsid w:val="62213D1E"/>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87151"/>
    <w:rsid w:val="627A370F"/>
    <w:rsid w:val="62990512"/>
    <w:rsid w:val="6299454D"/>
    <w:rsid w:val="62B25649"/>
    <w:rsid w:val="62BC6E00"/>
    <w:rsid w:val="62C56FE5"/>
    <w:rsid w:val="62C7240E"/>
    <w:rsid w:val="62C90007"/>
    <w:rsid w:val="62CB2B8C"/>
    <w:rsid w:val="62CD5FF7"/>
    <w:rsid w:val="62EA423D"/>
    <w:rsid w:val="62F10BFB"/>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980313"/>
    <w:rsid w:val="63A20961"/>
    <w:rsid w:val="63A20A78"/>
    <w:rsid w:val="63A853FB"/>
    <w:rsid w:val="63B84681"/>
    <w:rsid w:val="63C75B92"/>
    <w:rsid w:val="63C80139"/>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35325E"/>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34389"/>
    <w:rsid w:val="651F1D9A"/>
    <w:rsid w:val="6528351F"/>
    <w:rsid w:val="65296FC8"/>
    <w:rsid w:val="652E40C5"/>
    <w:rsid w:val="653033DC"/>
    <w:rsid w:val="65327258"/>
    <w:rsid w:val="6539735F"/>
    <w:rsid w:val="653F00AD"/>
    <w:rsid w:val="65427910"/>
    <w:rsid w:val="65544D25"/>
    <w:rsid w:val="655C6CD3"/>
    <w:rsid w:val="6566344B"/>
    <w:rsid w:val="656A573C"/>
    <w:rsid w:val="65763127"/>
    <w:rsid w:val="65886A1A"/>
    <w:rsid w:val="65893ACB"/>
    <w:rsid w:val="65905186"/>
    <w:rsid w:val="659206CE"/>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6E055F"/>
    <w:rsid w:val="66725FA1"/>
    <w:rsid w:val="667B1EE0"/>
    <w:rsid w:val="667E1BDC"/>
    <w:rsid w:val="66843C27"/>
    <w:rsid w:val="668A358B"/>
    <w:rsid w:val="669F2DBA"/>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879A4"/>
    <w:rsid w:val="677A3AA5"/>
    <w:rsid w:val="677C0BF7"/>
    <w:rsid w:val="677D2510"/>
    <w:rsid w:val="677E2968"/>
    <w:rsid w:val="67873BE4"/>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182CCD"/>
    <w:rsid w:val="682C3322"/>
    <w:rsid w:val="683407D5"/>
    <w:rsid w:val="683F785C"/>
    <w:rsid w:val="68570DC2"/>
    <w:rsid w:val="686509A9"/>
    <w:rsid w:val="6865768E"/>
    <w:rsid w:val="6868422B"/>
    <w:rsid w:val="68756660"/>
    <w:rsid w:val="687B65AE"/>
    <w:rsid w:val="68847A53"/>
    <w:rsid w:val="68910854"/>
    <w:rsid w:val="68972F63"/>
    <w:rsid w:val="68A208F6"/>
    <w:rsid w:val="68A864AF"/>
    <w:rsid w:val="68AC106B"/>
    <w:rsid w:val="68BE6274"/>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15130"/>
    <w:rsid w:val="69B3536F"/>
    <w:rsid w:val="69BB5859"/>
    <w:rsid w:val="69BF1493"/>
    <w:rsid w:val="69C5778C"/>
    <w:rsid w:val="69C953F4"/>
    <w:rsid w:val="69CE1577"/>
    <w:rsid w:val="69D12A83"/>
    <w:rsid w:val="69D15066"/>
    <w:rsid w:val="69DF62ED"/>
    <w:rsid w:val="69E55D04"/>
    <w:rsid w:val="69E71CBB"/>
    <w:rsid w:val="6A041549"/>
    <w:rsid w:val="6A062314"/>
    <w:rsid w:val="6A062F06"/>
    <w:rsid w:val="6A07169A"/>
    <w:rsid w:val="6A1629F1"/>
    <w:rsid w:val="6A1904ED"/>
    <w:rsid w:val="6A252E83"/>
    <w:rsid w:val="6A2B39A2"/>
    <w:rsid w:val="6A2F2A40"/>
    <w:rsid w:val="6A4E63D2"/>
    <w:rsid w:val="6A5203F1"/>
    <w:rsid w:val="6A72023C"/>
    <w:rsid w:val="6A835F76"/>
    <w:rsid w:val="6A892BBB"/>
    <w:rsid w:val="6A9010CD"/>
    <w:rsid w:val="6A934155"/>
    <w:rsid w:val="6A960F65"/>
    <w:rsid w:val="6A977D6C"/>
    <w:rsid w:val="6A981DCD"/>
    <w:rsid w:val="6AA30297"/>
    <w:rsid w:val="6AB638F9"/>
    <w:rsid w:val="6AB71A6D"/>
    <w:rsid w:val="6AE65368"/>
    <w:rsid w:val="6AEB64CB"/>
    <w:rsid w:val="6AEF2922"/>
    <w:rsid w:val="6AF317F3"/>
    <w:rsid w:val="6AFF3D73"/>
    <w:rsid w:val="6B0B7BB9"/>
    <w:rsid w:val="6B1444F7"/>
    <w:rsid w:val="6B1C3891"/>
    <w:rsid w:val="6B3B22B9"/>
    <w:rsid w:val="6B3F28EF"/>
    <w:rsid w:val="6B4C5F2C"/>
    <w:rsid w:val="6B541EA2"/>
    <w:rsid w:val="6B561562"/>
    <w:rsid w:val="6B5A2A48"/>
    <w:rsid w:val="6B5C19C0"/>
    <w:rsid w:val="6B620C02"/>
    <w:rsid w:val="6B702C55"/>
    <w:rsid w:val="6B743F45"/>
    <w:rsid w:val="6B792121"/>
    <w:rsid w:val="6B8019CD"/>
    <w:rsid w:val="6B8978B8"/>
    <w:rsid w:val="6B8F7643"/>
    <w:rsid w:val="6B9A4DEC"/>
    <w:rsid w:val="6B9C0D8E"/>
    <w:rsid w:val="6BA4629F"/>
    <w:rsid w:val="6BAA3072"/>
    <w:rsid w:val="6BB4311A"/>
    <w:rsid w:val="6BCE7A05"/>
    <w:rsid w:val="6BD844D6"/>
    <w:rsid w:val="6BE24B28"/>
    <w:rsid w:val="6BE31B2F"/>
    <w:rsid w:val="6BEA6208"/>
    <w:rsid w:val="6BEB6283"/>
    <w:rsid w:val="6BFD7993"/>
    <w:rsid w:val="6BFF45AB"/>
    <w:rsid w:val="6C081D85"/>
    <w:rsid w:val="6C0B3C6A"/>
    <w:rsid w:val="6C0B6EFE"/>
    <w:rsid w:val="6C151FEE"/>
    <w:rsid w:val="6C337910"/>
    <w:rsid w:val="6C3B5B52"/>
    <w:rsid w:val="6C404FA0"/>
    <w:rsid w:val="6C4B4E38"/>
    <w:rsid w:val="6C5343CE"/>
    <w:rsid w:val="6C5643DD"/>
    <w:rsid w:val="6C6A178A"/>
    <w:rsid w:val="6C7257CE"/>
    <w:rsid w:val="6C727D8C"/>
    <w:rsid w:val="6C7C29A7"/>
    <w:rsid w:val="6C804214"/>
    <w:rsid w:val="6C8137C0"/>
    <w:rsid w:val="6C866650"/>
    <w:rsid w:val="6CB56876"/>
    <w:rsid w:val="6CB569E9"/>
    <w:rsid w:val="6CC419F3"/>
    <w:rsid w:val="6CC469B5"/>
    <w:rsid w:val="6CC52465"/>
    <w:rsid w:val="6CC5648B"/>
    <w:rsid w:val="6CCC3EC6"/>
    <w:rsid w:val="6CCC7BAE"/>
    <w:rsid w:val="6CCD2866"/>
    <w:rsid w:val="6CD948CD"/>
    <w:rsid w:val="6CE97F64"/>
    <w:rsid w:val="6CEB0E2F"/>
    <w:rsid w:val="6CF106AD"/>
    <w:rsid w:val="6CF549E6"/>
    <w:rsid w:val="6CFA1076"/>
    <w:rsid w:val="6CFA777D"/>
    <w:rsid w:val="6D056479"/>
    <w:rsid w:val="6D181DD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9F4CAA"/>
    <w:rsid w:val="6DA31ABE"/>
    <w:rsid w:val="6DB4326F"/>
    <w:rsid w:val="6DB61E3E"/>
    <w:rsid w:val="6DD12A4F"/>
    <w:rsid w:val="6DD63486"/>
    <w:rsid w:val="6DD70E54"/>
    <w:rsid w:val="6DDE66DC"/>
    <w:rsid w:val="6DE62D4F"/>
    <w:rsid w:val="6DF17964"/>
    <w:rsid w:val="6E000876"/>
    <w:rsid w:val="6E001DCA"/>
    <w:rsid w:val="6E014891"/>
    <w:rsid w:val="6E072568"/>
    <w:rsid w:val="6E097405"/>
    <w:rsid w:val="6E0E1028"/>
    <w:rsid w:val="6E101629"/>
    <w:rsid w:val="6E130205"/>
    <w:rsid w:val="6E145A7C"/>
    <w:rsid w:val="6E160D9C"/>
    <w:rsid w:val="6E285F1F"/>
    <w:rsid w:val="6E2C098B"/>
    <w:rsid w:val="6E4662DC"/>
    <w:rsid w:val="6E511E37"/>
    <w:rsid w:val="6E554133"/>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402511"/>
    <w:rsid w:val="6F5144F5"/>
    <w:rsid w:val="6F526DB1"/>
    <w:rsid w:val="6F652332"/>
    <w:rsid w:val="6F6B20E6"/>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184788"/>
    <w:rsid w:val="7022547F"/>
    <w:rsid w:val="70296D61"/>
    <w:rsid w:val="70305E41"/>
    <w:rsid w:val="70387BCD"/>
    <w:rsid w:val="704D5C5C"/>
    <w:rsid w:val="70565E69"/>
    <w:rsid w:val="70662A24"/>
    <w:rsid w:val="706D4E67"/>
    <w:rsid w:val="708014F1"/>
    <w:rsid w:val="7099331C"/>
    <w:rsid w:val="70A40930"/>
    <w:rsid w:val="70A7716A"/>
    <w:rsid w:val="70AA59AD"/>
    <w:rsid w:val="70B8391A"/>
    <w:rsid w:val="70C278F5"/>
    <w:rsid w:val="70C76086"/>
    <w:rsid w:val="70D55D00"/>
    <w:rsid w:val="70DC06A6"/>
    <w:rsid w:val="70DD4BB8"/>
    <w:rsid w:val="70E5597B"/>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D141C3"/>
    <w:rsid w:val="71D918B7"/>
    <w:rsid w:val="71E63697"/>
    <w:rsid w:val="71F723E8"/>
    <w:rsid w:val="7202528F"/>
    <w:rsid w:val="72196F07"/>
    <w:rsid w:val="721C71DD"/>
    <w:rsid w:val="72317074"/>
    <w:rsid w:val="72327484"/>
    <w:rsid w:val="723472E2"/>
    <w:rsid w:val="72357F64"/>
    <w:rsid w:val="72386A0D"/>
    <w:rsid w:val="724A68A4"/>
    <w:rsid w:val="7252252A"/>
    <w:rsid w:val="726C5886"/>
    <w:rsid w:val="727205E6"/>
    <w:rsid w:val="727262A0"/>
    <w:rsid w:val="727B396C"/>
    <w:rsid w:val="72806500"/>
    <w:rsid w:val="728511DC"/>
    <w:rsid w:val="728A0199"/>
    <w:rsid w:val="728E377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0E718F"/>
    <w:rsid w:val="74144EA0"/>
    <w:rsid w:val="741474A6"/>
    <w:rsid w:val="741D661B"/>
    <w:rsid w:val="741E6193"/>
    <w:rsid w:val="74291CE9"/>
    <w:rsid w:val="742A3BDB"/>
    <w:rsid w:val="74347BB6"/>
    <w:rsid w:val="743A3D1F"/>
    <w:rsid w:val="744426E2"/>
    <w:rsid w:val="744A1503"/>
    <w:rsid w:val="745466A7"/>
    <w:rsid w:val="74601BD6"/>
    <w:rsid w:val="746E1638"/>
    <w:rsid w:val="74750914"/>
    <w:rsid w:val="74771F0E"/>
    <w:rsid w:val="74785503"/>
    <w:rsid w:val="74822038"/>
    <w:rsid w:val="74830D5C"/>
    <w:rsid w:val="748322C2"/>
    <w:rsid w:val="748C29E9"/>
    <w:rsid w:val="749E3408"/>
    <w:rsid w:val="74A60988"/>
    <w:rsid w:val="74A65115"/>
    <w:rsid w:val="74AB4551"/>
    <w:rsid w:val="74AF1000"/>
    <w:rsid w:val="74B94487"/>
    <w:rsid w:val="74D34A2A"/>
    <w:rsid w:val="74E0285E"/>
    <w:rsid w:val="74E41E18"/>
    <w:rsid w:val="74EE7A3F"/>
    <w:rsid w:val="74F4751F"/>
    <w:rsid w:val="74F94A87"/>
    <w:rsid w:val="74F97E05"/>
    <w:rsid w:val="75010FAB"/>
    <w:rsid w:val="751968C4"/>
    <w:rsid w:val="752341C1"/>
    <w:rsid w:val="7536773E"/>
    <w:rsid w:val="755172C5"/>
    <w:rsid w:val="755529D0"/>
    <w:rsid w:val="7567351D"/>
    <w:rsid w:val="75692C6E"/>
    <w:rsid w:val="756D73F3"/>
    <w:rsid w:val="757C1012"/>
    <w:rsid w:val="759B6AFB"/>
    <w:rsid w:val="759E4EA7"/>
    <w:rsid w:val="75A10E22"/>
    <w:rsid w:val="75BB1486"/>
    <w:rsid w:val="75C068A9"/>
    <w:rsid w:val="75CC0E61"/>
    <w:rsid w:val="75CE0374"/>
    <w:rsid w:val="75D769A5"/>
    <w:rsid w:val="75DB4086"/>
    <w:rsid w:val="75DF68BB"/>
    <w:rsid w:val="75E417B2"/>
    <w:rsid w:val="75EB171A"/>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972A0"/>
    <w:rsid w:val="76BD097A"/>
    <w:rsid w:val="76C44FAF"/>
    <w:rsid w:val="76C5396B"/>
    <w:rsid w:val="76CC14F0"/>
    <w:rsid w:val="76CE25D0"/>
    <w:rsid w:val="76D64223"/>
    <w:rsid w:val="76E30140"/>
    <w:rsid w:val="76E61D96"/>
    <w:rsid w:val="76EB730E"/>
    <w:rsid w:val="76F63E3A"/>
    <w:rsid w:val="76F754DC"/>
    <w:rsid w:val="77363120"/>
    <w:rsid w:val="7740592F"/>
    <w:rsid w:val="775F3709"/>
    <w:rsid w:val="7760659A"/>
    <w:rsid w:val="77673DCE"/>
    <w:rsid w:val="777A7A3E"/>
    <w:rsid w:val="777C2047"/>
    <w:rsid w:val="777E72EB"/>
    <w:rsid w:val="778210F4"/>
    <w:rsid w:val="77837BFC"/>
    <w:rsid w:val="77846B8A"/>
    <w:rsid w:val="77872A68"/>
    <w:rsid w:val="778963A8"/>
    <w:rsid w:val="7795400E"/>
    <w:rsid w:val="779A1821"/>
    <w:rsid w:val="779B62EB"/>
    <w:rsid w:val="77A45D40"/>
    <w:rsid w:val="77A95C32"/>
    <w:rsid w:val="77AB005F"/>
    <w:rsid w:val="77AB1F47"/>
    <w:rsid w:val="77B63286"/>
    <w:rsid w:val="77D55C5A"/>
    <w:rsid w:val="77D719C1"/>
    <w:rsid w:val="77D97597"/>
    <w:rsid w:val="77E17B5D"/>
    <w:rsid w:val="77E5135E"/>
    <w:rsid w:val="77F6205B"/>
    <w:rsid w:val="77F8029D"/>
    <w:rsid w:val="780D0AF4"/>
    <w:rsid w:val="78106987"/>
    <w:rsid w:val="781B54E5"/>
    <w:rsid w:val="78260A22"/>
    <w:rsid w:val="783212C7"/>
    <w:rsid w:val="78324765"/>
    <w:rsid w:val="783B622A"/>
    <w:rsid w:val="783D34F5"/>
    <w:rsid w:val="783E4240"/>
    <w:rsid w:val="783E56A6"/>
    <w:rsid w:val="784063F8"/>
    <w:rsid w:val="78432441"/>
    <w:rsid w:val="784D0357"/>
    <w:rsid w:val="78555C36"/>
    <w:rsid w:val="785B044D"/>
    <w:rsid w:val="785F7AC3"/>
    <w:rsid w:val="78617FD5"/>
    <w:rsid w:val="787E4F76"/>
    <w:rsid w:val="78854964"/>
    <w:rsid w:val="78882DD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9871FF"/>
    <w:rsid w:val="799C6430"/>
    <w:rsid w:val="79A86E7D"/>
    <w:rsid w:val="79A917D5"/>
    <w:rsid w:val="79F866D7"/>
    <w:rsid w:val="7A0D5030"/>
    <w:rsid w:val="7A1D04F8"/>
    <w:rsid w:val="7A1F0B92"/>
    <w:rsid w:val="7A285673"/>
    <w:rsid w:val="7A2F0FE2"/>
    <w:rsid w:val="7A2F6A25"/>
    <w:rsid w:val="7A320603"/>
    <w:rsid w:val="7A375628"/>
    <w:rsid w:val="7A3B0D02"/>
    <w:rsid w:val="7A3C0448"/>
    <w:rsid w:val="7A462225"/>
    <w:rsid w:val="7A4B1579"/>
    <w:rsid w:val="7A4E44E1"/>
    <w:rsid w:val="7A560120"/>
    <w:rsid w:val="7A644184"/>
    <w:rsid w:val="7A7946F3"/>
    <w:rsid w:val="7A9B085A"/>
    <w:rsid w:val="7A9B6D29"/>
    <w:rsid w:val="7A9F5588"/>
    <w:rsid w:val="7AA10457"/>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2F49B7"/>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952DA"/>
    <w:rsid w:val="7C3A5E3D"/>
    <w:rsid w:val="7C3D63E5"/>
    <w:rsid w:val="7C6762E3"/>
    <w:rsid w:val="7C6F2369"/>
    <w:rsid w:val="7C8A0A6B"/>
    <w:rsid w:val="7C8C2941"/>
    <w:rsid w:val="7C8C4745"/>
    <w:rsid w:val="7C930BAE"/>
    <w:rsid w:val="7CA53844"/>
    <w:rsid w:val="7CBF7665"/>
    <w:rsid w:val="7CBF7924"/>
    <w:rsid w:val="7CCB2B42"/>
    <w:rsid w:val="7CDF2E23"/>
    <w:rsid w:val="7CFC37A3"/>
    <w:rsid w:val="7D0522E0"/>
    <w:rsid w:val="7D176CD4"/>
    <w:rsid w:val="7D18193F"/>
    <w:rsid w:val="7D316BAB"/>
    <w:rsid w:val="7D377A61"/>
    <w:rsid w:val="7D3C36D7"/>
    <w:rsid w:val="7D4E6D0D"/>
    <w:rsid w:val="7D547A3C"/>
    <w:rsid w:val="7D5F2114"/>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DC5908"/>
    <w:rsid w:val="7DE53A1D"/>
    <w:rsid w:val="7DE805EC"/>
    <w:rsid w:val="7DEE1D9E"/>
    <w:rsid w:val="7DFB2768"/>
    <w:rsid w:val="7E0B1ECA"/>
    <w:rsid w:val="7E0D1655"/>
    <w:rsid w:val="7E0D5067"/>
    <w:rsid w:val="7E0E4C52"/>
    <w:rsid w:val="7E180D00"/>
    <w:rsid w:val="7E1A5F33"/>
    <w:rsid w:val="7E1B1677"/>
    <w:rsid w:val="7E1B4DBE"/>
    <w:rsid w:val="7E1E4B86"/>
    <w:rsid w:val="7E25635C"/>
    <w:rsid w:val="7E2F779A"/>
    <w:rsid w:val="7E343D3D"/>
    <w:rsid w:val="7E3B0F1A"/>
    <w:rsid w:val="7E4C0278"/>
    <w:rsid w:val="7E5426EF"/>
    <w:rsid w:val="7E554F28"/>
    <w:rsid w:val="7E582A5A"/>
    <w:rsid w:val="7E5D5401"/>
    <w:rsid w:val="7E62359D"/>
    <w:rsid w:val="7E705793"/>
    <w:rsid w:val="7E787D01"/>
    <w:rsid w:val="7E8209B3"/>
    <w:rsid w:val="7E851695"/>
    <w:rsid w:val="7E865444"/>
    <w:rsid w:val="7E970A59"/>
    <w:rsid w:val="7E9E66E4"/>
    <w:rsid w:val="7EA845E3"/>
    <w:rsid w:val="7EAF7104"/>
    <w:rsid w:val="7EB270C2"/>
    <w:rsid w:val="7EB3238E"/>
    <w:rsid w:val="7EC1307B"/>
    <w:rsid w:val="7ECB20C5"/>
    <w:rsid w:val="7ECD17D5"/>
    <w:rsid w:val="7ED9614C"/>
    <w:rsid w:val="7EDE502B"/>
    <w:rsid w:val="7EEC2601"/>
    <w:rsid w:val="7F0E419C"/>
    <w:rsid w:val="7F1A430A"/>
    <w:rsid w:val="7F1A7380"/>
    <w:rsid w:val="7F1A7D15"/>
    <w:rsid w:val="7F1B6A1F"/>
    <w:rsid w:val="7F1C3521"/>
    <w:rsid w:val="7F1E4033"/>
    <w:rsid w:val="7F2C2C1A"/>
    <w:rsid w:val="7F341C62"/>
    <w:rsid w:val="7F402553"/>
    <w:rsid w:val="7F497E6B"/>
    <w:rsid w:val="7F5C2611"/>
    <w:rsid w:val="7F5D1468"/>
    <w:rsid w:val="7F6652E2"/>
    <w:rsid w:val="7F714444"/>
    <w:rsid w:val="7F721CC2"/>
    <w:rsid w:val="7F7815B7"/>
    <w:rsid w:val="7F7C5084"/>
    <w:rsid w:val="7F8D6516"/>
    <w:rsid w:val="7F9075B7"/>
    <w:rsid w:val="7F9614FF"/>
    <w:rsid w:val="7F9C2851"/>
    <w:rsid w:val="7F9C3B32"/>
    <w:rsid w:val="7FB67374"/>
    <w:rsid w:val="7FC00AC8"/>
    <w:rsid w:val="7FCB421A"/>
    <w:rsid w:val="7FCF058D"/>
    <w:rsid w:val="7FD25D7C"/>
    <w:rsid w:val="7FDA5C04"/>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tabs>
        <w:tab w:val="left" w:pos="1008"/>
        <w:tab w:val="left" w:pos="2383"/>
        <w:tab w:val="clear" w:pos="864"/>
        <w:tab w:val="clear" w:pos="2071"/>
      </w:tabs>
      <w:ind w:left="2196"/>
      <w:outlineLvl w:val="4"/>
    </w:p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38"/>
    <w:link w:val="112"/>
    <w:qFormat/>
    <w:uiPriority w:val="99"/>
    <w:pPr>
      <w:tabs>
        <w:tab w:val="center" w:pos="4153"/>
        <w:tab w:val="right" w:pos="8306"/>
      </w:tabs>
      <w:jc w:val="left"/>
    </w:p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字符"/>
    <w:basedOn w:val="58"/>
    <w:link w:val="36"/>
    <w:qFormat/>
    <w:uiPriority w:val="0"/>
    <w:rPr>
      <w:kern w:val="2"/>
      <w:sz w:val="18"/>
      <w:szCs w:val="18"/>
    </w:rPr>
  </w:style>
  <w:style w:type="paragraph" w:customStyle="1" w:styleId="67">
    <w:name w:val="Doc-title"/>
    <w:basedOn w:val="1"/>
    <w:next w:val="68"/>
    <w:link w:val="110"/>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58"/>
    <w:link w:val="24"/>
    <w:qFormat/>
    <w:uiPriority w:val="0"/>
    <w:rPr>
      <w:rFonts w:ascii="宋体"/>
      <w:kern w:val="2"/>
      <w:sz w:val="18"/>
      <w:szCs w:val="18"/>
    </w:rPr>
  </w:style>
  <w:style w:type="character" w:customStyle="1" w:styleId="71">
    <w:name w:val="标题 1 字符"/>
    <w:basedOn w:val="58"/>
    <w:link w:val="2"/>
    <w:qFormat/>
    <w:uiPriority w:val="0"/>
    <w:rPr>
      <w:b/>
      <w:bCs/>
      <w:kern w:val="44"/>
      <w:sz w:val="44"/>
      <w:szCs w:val="44"/>
    </w:rPr>
  </w:style>
  <w:style w:type="character" w:customStyle="1" w:styleId="72">
    <w:name w:val="标题 2 字符"/>
    <w:basedOn w:val="58"/>
    <w:link w:val="3"/>
    <w:qFormat/>
    <w:uiPriority w:val="0"/>
    <w:rPr>
      <w:rFonts w:ascii="Arial" w:hAnsi="Arial" w:eastAsia="MS Mincho"/>
      <w:sz w:val="24"/>
      <w:szCs w:val="32"/>
      <w:lang w:val="en-GB"/>
    </w:rPr>
  </w:style>
  <w:style w:type="character" w:customStyle="1" w:styleId="73">
    <w:name w:val="标题 3 字符"/>
    <w:basedOn w:val="58"/>
    <w:link w:val="4"/>
    <w:qFormat/>
    <w:uiPriority w:val="0"/>
    <w:rPr>
      <w:b/>
      <w:bCs/>
      <w:kern w:val="2"/>
      <w:sz w:val="32"/>
      <w:szCs w:val="32"/>
    </w:rPr>
  </w:style>
  <w:style w:type="character" w:customStyle="1" w:styleId="74">
    <w:name w:val="标题 4 字符"/>
    <w:basedOn w:val="58"/>
    <w:link w:val="5"/>
    <w:qFormat/>
    <w:uiPriority w:val="0"/>
    <w:rPr>
      <w:rFonts w:ascii="Arial" w:hAnsi="Arial" w:eastAsia="黑体"/>
      <w:b/>
      <w:kern w:val="2"/>
      <w:sz w:val="28"/>
      <w:szCs w:val="24"/>
    </w:rPr>
  </w:style>
  <w:style w:type="character" w:customStyle="1" w:styleId="75">
    <w:name w:val="标题 5 字符"/>
    <w:basedOn w:val="58"/>
    <w:link w:val="6"/>
    <w:qFormat/>
    <w:uiPriority w:val="0"/>
    <w:rPr>
      <w:b/>
      <w:kern w:val="2"/>
      <w:sz w:val="28"/>
      <w:szCs w:val="24"/>
    </w:rPr>
  </w:style>
  <w:style w:type="character" w:customStyle="1" w:styleId="76">
    <w:name w:val="标题 6 字符"/>
    <w:basedOn w:val="58"/>
    <w:link w:val="7"/>
    <w:qFormat/>
    <w:uiPriority w:val="0"/>
    <w:rPr>
      <w:rFonts w:ascii="Arial" w:hAnsi="Arial" w:eastAsia="黑体"/>
      <w:b/>
      <w:kern w:val="2"/>
      <w:sz w:val="24"/>
      <w:szCs w:val="24"/>
    </w:rPr>
  </w:style>
  <w:style w:type="character" w:customStyle="1" w:styleId="77">
    <w:name w:val="标题 7 字符"/>
    <w:basedOn w:val="58"/>
    <w:link w:val="8"/>
    <w:qFormat/>
    <w:uiPriority w:val="0"/>
    <w:rPr>
      <w:b/>
      <w:kern w:val="2"/>
      <w:sz w:val="24"/>
      <w:szCs w:val="24"/>
    </w:rPr>
  </w:style>
  <w:style w:type="character" w:customStyle="1" w:styleId="78">
    <w:name w:val="标题 8 字符"/>
    <w:basedOn w:val="58"/>
    <w:link w:val="9"/>
    <w:qFormat/>
    <w:uiPriority w:val="0"/>
    <w:rPr>
      <w:rFonts w:ascii="Arial" w:hAnsi="Arial" w:eastAsia="黑体"/>
      <w:kern w:val="2"/>
      <w:sz w:val="24"/>
      <w:szCs w:val="24"/>
    </w:rPr>
  </w:style>
  <w:style w:type="character" w:customStyle="1" w:styleId="79">
    <w:name w:val="标题 9 字符"/>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8"/>
    <w:next w:val="68"/>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7"/>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字符"/>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7"/>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字符"/>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7"/>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8"/>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38"/>
    <w:qFormat/>
    <w:uiPriority w:val="99"/>
    <w:rPr>
      <w:kern w:val="2"/>
      <w:sz w:val="18"/>
      <w:szCs w:val="18"/>
    </w:rPr>
  </w:style>
  <w:style w:type="character" w:customStyle="1" w:styleId="130">
    <w:name w:val="Doc-text2 Char Char"/>
    <w:basedOn w:val="58"/>
    <w:link w:val="68"/>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字符"/>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68"/>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5A0286-DD6B-4A17-96B3-9D4BEADFDFC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1467</Words>
  <Characters>8363</Characters>
  <Lines>69</Lines>
  <Paragraphs>19</Paragraphs>
  <TotalTime>0</TotalTime>
  <ScaleCrop>false</ScaleCrop>
  <LinksUpToDate>false</LinksUpToDate>
  <CharactersWithSpaces>9811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ZTE-Mengjie</cp:lastModifiedBy>
  <cp:lastPrinted>2113-01-01T00:00:00Z</cp:lastPrinted>
  <dcterms:modified xsi:type="dcterms:W3CDTF">2023-08-11T09:02:05Z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72BD192B31624FC6922CE27E49CA3453</vt:lpwstr>
  </property>
</Properties>
</file>